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96601" w14:textId="69BCA514" w:rsidR="009476E6" w:rsidRDefault="00AC3C45" w:rsidP="009476E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6D29D0" wp14:editId="3C9862C5">
            <wp:simplePos x="0" y="0"/>
            <wp:positionH relativeFrom="column">
              <wp:posOffset>1850390</wp:posOffset>
            </wp:positionH>
            <wp:positionV relativeFrom="paragraph">
              <wp:posOffset>0</wp:posOffset>
            </wp:positionV>
            <wp:extent cx="2638425" cy="1876425"/>
            <wp:effectExtent l="0" t="0" r="9525" b="9525"/>
            <wp:wrapTight wrapText="bothSides">
              <wp:wrapPolygon edited="0">
                <wp:start x="0" y="0"/>
                <wp:lineTo x="0" y="21490"/>
                <wp:lineTo x="21522" y="21490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12873C" w14:textId="5FFC3651" w:rsidR="009476E6" w:rsidRDefault="009476E6" w:rsidP="009476E6">
      <w:pPr>
        <w:rPr>
          <w:sz w:val="20"/>
          <w:szCs w:val="20"/>
        </w:rPr>
      </w:pPr>
    </w:p>
    <w:p w14:paraId="5F02CEA6" w14:textId="66466ABC" w:rsidR="008A5A60" w:rsidRDefault="008A5A60" w:rsidP="009476E6">
      <w:pPr>
        <w:rPr>
          <w:sz w:val="20"/>
          <w:szCs w:val="20"/>
        </w:rPr>
      </w:pPr>
    </w:p>
    <w:p w14:paraId="3679AD87" w14:textId="2233F643" w:rsidR="008A5A60" w:rsidRDefault="008A5A60" w:rsidP="009476E6">
      <w:pPr>
        <w:rPr>
          <w:sz w:val="20"/>
          <w:szCs w:val="20"/>
        </w:rPr>
      </w:pPr>
    </w:p>
    <w:p w14:paraId="3E7B2E8C" w14:textId="02C2DC58" w:rsidR="008A5A60" w:rsidRDefault="008A5A60" w:rsidP="009476E6">
      <w:pPr>
        <w:rPr>
          <w:sz w:val="20"/>
          <w:szCs w:val="20"/>
        </w:rPr>
      </w:pPr>
    </w:p>
    <w:p w14:paraId="088BC27C" w14:textId="77777777" w:rsidR="008A5A60" w:rsidRDefault="008A5A60" w:rsidP="007D3707">
      <w:pPr>
        <w:jc w:val="both"/>
        <w:rPr>
          <w:sz w:val="20"/>
          <w:szCs w:val="20"/>
        </w:rPr>
      </w:pPr>
    </w:p>
    <w:p w14:paraId="2C28749A" w14:textId="4F52BCDC" w:rsidR="00AC3C45" w:rsidRDefault="00AC3C45" w:rsidP="007D3707">
      <w:pPr>
        <w:spacing w:after="0"/>
        <w:jc w:val="both"/>
        <w:rPr>
          <w:b/>
          <w:sz w:val="20"/>
          <w:szCs w:val="20"/>
        </w:rPr>
      </w:pPr>
    </w:p>
    <w:p w14:paraId="34242E79" w14:textId="77777777" w:rsidR="00AC3C45" w:rsidRDefault="00AC3C45" w:rsidP="007D3707">
      <w:pPr>
        <w:spacing w:after="0"/>
        <w:jc w:val="both"/>
        <w:rPr>
          <w:b/>
          <w:sz w:val="20"/>
          <w:szCs w:val="20"/>
        </w:rPr>
      </w:pPr>
    </w:p>
    <w:p w14:paraId="022BB1B8" w14:textId="4C9FDE85" w:rsidR="009476E6" w:rsidRDefault="009476E6" w:rsidP="007D3707">
      <w:pPr>
        <w:spacing w:after="0"/>
        <w:jc w:val="both"/>
        <w:rPr>
          <w:b/>
          <w:sz w:val="20"/>
          <w:szCs w:val="20"/>
        </w:rPr>
      </w:pPr>
      <w:r w:rsidRPr="009476E6">
        <w:rPr>
          <w:b/>
          <w:sz w:val="20"/>
          <w:szCs w:val="20"/>
        </w:rPr>
        <w:t>Delivering great service</w:t>
      </w:r>
    </w:p>
    <w:p w14:paraId="35135B8B" w14:textId="77777777" w:rsidR="009476E6" w:rsidRPr="009476E6" w:rsidRDefault="009476E6" w:rsidP="007D3707">
      <w:pPr>
        <w:spacing w:after="0"/>
        <w:jc w:val="both"/>
        <w:rPr>
          <w:b/>
          <w:sz w:val="20"/>
          <w:szCs w:val="20"/>
        </w:rPr>
      </w:pPr>
    </w:p>
    <w:p w14:paraId="070B1E70" w14:textId="3033B4BA" w:rsidR="00376535" w:rsidRPr="00376535" w:rsidRDefault="00376535" w:rsidP="007D3707">
      <w:pPr>
        <w:spacing w:after="0"/>
        <w:jc w:val="both"/>
        <w:rPr>
          <w:b/>
          <w:sz w:val="20"/>
          <w:szCs w:val="20"/>
          <w:u w:val="single"/>
        </w:rPr>
      </w:pPr>
      <w:r w:rsidRPr="00376535">
        <w:rPr>
          <w:b/>
          <w:sz w:val="20"/>
          <w:szCs w:val="20"/>
          <w:u w:val="single"/>
        </w:rPr>
        <w:t>Next day</w:t>
      </w:r>
      <w:r w:rsidR="00B92E87">
        <w:rPr>
          <w:b/>
          <w:sz w:val="20"/>
          <w:szCs w:val="20"/>
          <w:u w:val="single"/>
        </w:rPr>
        <w:t xml:space="preserve"> Express</w:t>
      </w:r>
      <w:r w:rsidRPr="00376535">
        <w:rPr>
          <w:b/>
          <w:sz w:val="20"/>
          <w:szCs w:val="20"/>
          <w:u w:val="single"/>
        </w:rPr>
        <w:t xml:space="preserve"> Service</w:t>
      </w:r>
    </w:p>
    <w:p w14:paraId="72376C44" w14:textId="77777777" w:rsidR="00376535" w:rsidRDefault="00376535" w:rsidP="007D3707">
      <w:pPr>
        <w:spacing w:after="0"/>
        <w:jc w:val="both"/>
        <w:rPr>
          <w:sz w:val="20"/>
          <w:szCs w:val="20"/>
        </w:rPr>
      </w:pPr>
    </w:p>
    <w:p w14:paraId="62F01E60" w14:textId="509B55CD" w:rsidR="007D3707" w:rsidRDefault="007D3707" w:rsidP="007D370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9476E6" w:rsidRPr="009476E6">
        <w:rPr>
          <w:sz w:val="20"/>
          <w:szCs w:val="20"/>
        </w:rPr>
        <w:t>rders received before 1pm for stocked items, will be dispatched</w:t>
      </w:r>
      <w:r>
        <w:rPr>
          <w:sz w:val="20"/>
          <w:szCs w:val="20"/>
        </w:rPr>
        <w:t xml:space="preserve"> </w:t>
      </w:r>
      <w:r w:rsidR="009476E6" w:rsidRPr="009476E6">
        <w:rPr>
          <w:sz w:val="20"/>
          <w:szCs w:val="20"/>
        </w:rPr>
        <w:t xml:space="preserve">on the same day and </w:t>
      </w:r>
    </w:p>
    <w:p w14:paraId="78F3F8A2" w14:textId="522E4113" w:rsid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delivered to you on the next working day</w:t>
      </w:r>
      <w:r w:rsidR="00B92E87">
        <w:rPr>
          <w:sz w:val="20"/>
          <w:szCs w:val="20"/>
        </w:rPr>
        <w:t xml:space="preserve"> in between 09:00 – 18:00</w:t>
      </w:r>
      <w:r w:rsidR="006D5F9B">
        <w:rPr>
          <w:sz w:val="20"/>
          <w:szCs w:val="20"/>
        </w:rPr>
        <w:t xml:space="preserve"> if express delivery has been chosen.</w:t>
      </w:r>
    </w:p>
    <w:p w14:paraId="42E0C30B" w14:textId="77777777" w:rsidR="009476E6" w:rsidRPr="009476E6" w:rsidRDefault="009476E6" w:rsidP="007D3707">
      <w:pPr>
        <w:spacing w:after="0"/>
        <w:jc w:val="both"/>
        <w:rPr>
          <w:sz w:val="20"/>
          <w:szCs w:val="20"/>
        </w:rPr>
      </w:pPr>
    </w:p>
    <w:p w14:paraId="1A7973E9" w14:textId="534161E4" w:rsid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(Working days are classed as Monday to Friday and excludes weekends and holidays)</w:t>
      </w:r>
    </w:p>
    <w:p w14:paraId="0E5544F8" w14:textId="78438919" w:rsidR="00376535" w:rsidRDefault="00376535" w:rsidP="007D3707">
      <w:pPr>
        <w:spacing w:after="0"/>
        <w:jc w:val="both"/>
        <w:rPr>
          <w:sz w:val="20"/>
          <w:szCs w:val="20"/>
        </w:rPr>
      </w:pPr>
    </w:p>
    <w:p w14:paraId="51EF8E53" w14:textId="204E2D3C" w:rsidR="00376535" w:rsidRDefault="00B92E87" w:rsidP="007D3707">
      <w:pPr>
        <w:spacing w:after="0"/>
        <w:jc w:val="both"/>
        <w:rPr>
          <w:b/>
          <w:sz w:val="20"/>
          <w:szCs w:val="20"/>
          <w:u w:val="single"/>
        </w:rPr>
      </w:pPr>
      <w:r w:rsidRPr="00376535">
        <w:rPr>
          <w:b/>
          <w:sz w:val="20"/>
          <w:szCs w:val="20"/>
          <w:u w:val="single"/>
        </w:rPr>
        <w:t>2-3-day</w:t>
      </w:r>
      <w:r w:rsidR="00376535" w:rsidRPr="00376535">
        <w:rPr>
          <w:b/>
          <w:sz w:val="20"/>
          <w:szCs w:val="20"/>
          <w:u w:val="single"/>
        </w:rPr>
        <w:t xml:space="preserve"> Service</w:t>
      </w:r>
    </w:p>
    <w:p w14:paraId="247EDAD0" w14:textId="63FE5166" w:rsidR="00376535" w:rsidRDefault="00376535" w:rsidP="007D3707">
      <w:pPr>
        <w:spacing w:after="0"/>
        <w:jc w:val="both"/>
        <w:rPr>
          <w:sz w:val="20"/>
          <w:szCs w:val="20"/>
        </w:rPr>
      </w:pPr>
    </w:p>
    <w:p w14:paraId="1EADFB78" w14:textId="228432E9" w:rsidR="00B92E87" w:rsidRDefault="00B92E87" w:rsidP="007D370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Our 2-3-day service now means that you can have your delivery at a lower cost than our express service we offer.</w:t>
      </w:r>
    </w:p>
    <w:p w14:paraId="2E0234F1" w14:textId="77777777" w:rsidR="00B92E87" w:rsidRDefault="00B92E87" w:rsidP="007D3707">
      <w:pPr>
        <w:spacing w:after="0"/>
        <w:jc w:val="both"/>
        <w:rPr>
          <w:sz w:val="20"/>
          <w:szCs w:val="20"/>
        </w:rPr>
      </w:pPr>
    </w:p>
    <w:p w14:paraId="32A832F4" w14:textId="44A1DBE7" w:rsidR="00376535" w:rsidRPr="00376535" w:rsidRDefault="00A3647D" w:rsidP="007D370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All deliveries will be made on working days only</w:t>
      </w:r>
      <w:r w:rsidR="009D1B16">
        <w:rPr>
          <w:sz w:val="20"/>
          <w:szCs w:val="20"/>
        </w:rPr>
        <w:t>,</w:t>
      </w:r>
      <w:r w:rsidR="00225645">
        <w:rPr>
          <w:sz w:val="20"/>
          <w:szCs w:val="20"/>
        </w:rPr>
        <w:t xml:space="preserve"> please see the pricing matrix for charges.</w:t>
      </w:r>
    </w:p>
    <w:p w14:paraId="3021C939" w14:textId="77777777" w:rsidR="009476E6" w:rsidRPr="009476E6" w:rsidRDefault="009476E6" w:rsidP="007D3707">
      <w:pPr>
        <w:spacing w:after="0"/>
        <w:jc w:val="both"/>
        <w:rPr>
          <w:sz w:val="20"/>
          <w:szCs w:val="20"/>
        </w:rPr>
      </w:pPr>
    </w:p>
    <w:p w14:paraId="40607F1F" w14:textId="6BFB228B" w:rsidR="009476E6" w:rsidRDefault="009476E6" w:rsidP="007D3707">
      <w:pPr>
        <w:spacing w:after="0"/>
        <w:jc w:val="both"/>
        <w:rPr>
          <w:b/>
          <w:sz w:val="20"/>
          <w:szCs w:val="20"/>
        </w:rPr>
      </w:pPr>
      <w:r w:rsidRPr="009476E6">
        <w:rPr>
          <w:b/>
          <w:sz w:val="20"/>
          <w:szCs w:val="20"/>
        </w:rPr>
        <w:t>Exceptions</w:t>
      </w:r>
    </w:p>
    <w:p w14:paraId="1C691633" w14:textId="77777777" w:rsidR="009476E6" w:rsidRPr="009476E6" w:rsidRDefault="009476E6" w:rsidP="007D3707">
      <w:pPr>
        <w:spacing w:after="0"/>
        <w:jc w:val="both"/>
        <w:rPr>
          <w:b/>
          <w:sz w:val="20"/>
          <w:szCs w:val="20"/>
        </w:rPr>
      </w:pPr>
    </w:p>
    <w:p w14:paraId="50F99B0F" w14:textId="25567B5C" w:rsidR="009476E6" w:rsidRPr="009476E6" w:rsidRDefault="008B365A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Solvent based</w:t>
      </w:r>
      <w:r>
        <w:rPr>
          <w:sz w:val="20"/>
          <w:szCs w:val="20"/>
        </w:rPr>
        <w:t xml:space="preserve"> hazardous products: Legislation requires drivers carrying solvents </w:t>
      </w:r>
      <w:r w:rsidR="009476E6" w:rsidRPr="009476E6">
        <w:rPr>
          <w:sz w:val="20"/>
          <w:szCs w:val="20"/>
        </w:rPr>
        <w:t>or</w:t>
      </w:r>
    </w:p>
    <w:p w14:paraId="12BE5D47" w14:textId="28D8410F" w:rsidR="009476E6" w:rsidRP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flammable materials to be trained and certified to do so. Therefore additional time in transit</w:t>
      </w:r>
    </w:p>
    <w:p w14:paraId="2C0D2391" w14:textId="55760CF2" w:rsid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should be allowed. We do not guarantee delivery times for Hazardous products.</w:t>
      </w:r>
    </w:p>
    <w:p w14:paraId="2CDB837F" w14:textId="77777777" w:rsidR="009476E6" w:rsidRPr="009476E6" w:rsidRDefault="009476E6" w:rsidP="007D3707">
      <w:pPr>
        <w:spacing w:after="0"/>
        <w:jc w:val="both"/>
        <w:rPr>
          <w:sz w:val="20"/>
          <w:szCs w:val="20"/>
        </w:rPr>
      </w:pPr>
    </w:p>
    <w:p w14:paraId="0F1A430D" w14:textId="0B449CD1" w:rsidR="009476E6" w:rsidRP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Remote Areas: There are a few parts of the country where delivery cannot be guaranteed</w:t>
      </w:r>
    </w:p>
    <w:p w14:paraId="7D8B073C" w14:textId="6240B286" w:rsidR="009476E6" w:rsidRP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within the specified transit times. Parts of Yorkshire, the Welsh borders, the Highlands, the</w:t>
      </w:r>
    </w:p>
    <w:p w14:paraId="59A18DDE" w14:textId="42DAEA61" w:rsidR="009476E6" w:rsidRP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 xml:space="preserve">South West and the </w:t>
      </w:r>
      <w:r w:rsidR="00AC3C45" w:rsidRPr="009476E6">
        <w:rPr>
          <w:sz w:val="20"/>
          <w:szCs w:val="20"/>
        </w:rPr>
        <w:t>off-shore</w:t>
      </w:r>
      <w:r w:rsidRPr="009476E6">
        <w:rPr>
          <w:sz w:val="20"/>
          <w:szCs w:val="20"/>
        </w:rPr>
        <w:t xml:space="preserve"> islands are common black spots. Please allow an additional</w:t>
      </w:r>
    </w:p>
    <w:p w14:paraId="25CC6E45" w14:textId="664065B2" w:rsid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days transit in these locations.</w:t>
      </w:r>
    </w:p>
    <w:p w14:paraId="4F8A5972" w14:textId="77777777" w:rsidR="009476E6" w:rsidRPr="009476E6" w:rsidRDefault="009476E6" w:rsidP="007D3707">
      <w:pPr>
        <w:spacing w:after="0"/>
        <w:jc w:val="both"/>
        <w:rPr>
          <w:sz w:val="20"/>
          <w:szCs w:val="20"/>
        </w:rPr>
      </w:pPr>
    </w:p>
    <w:p w14:paraId="2EAF00C5" w14:textId="1292161C" w:rsidR="009476E6" w:rsidRP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Over 98% on deliveries are made within the allotted time, except where specified above;</w:t>
      </w:r>
    </w:p>
    <w:p w14:paraId="0ABD45C9" w14:textId="5F6F98A5" w:rsidR="009476E6" w:rsidRPr="009476E6" w:rsidRDefault="00AC3C45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however,</w:t>
      </w:r>
      <w:r w:rsidR="009476E6" w:rsidRPr="009476E6">
        <w:rPr>
          <w:sz w:val="20"/>
          <w:szCs w:val="20"/>
        </w:rPr>
        <w:t xml:space="preserve"> this does mean there is a 2% failure rate. Failures are usually attributable to traffic</w:t>
      </w:r>
    </w:p>
    <w:p w14:paraId="1A2AD6AF" w14:textId="525C281B" w:rsidR="009476E6" w:rsidRPr="009476E6" w:rsidRDefault="009476E6" w:rsidP="007D370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congestion damages or </w:t>
      </w:r>
      <w:r w:rsidR="00AC3C45">
        <w:rPr>
          <w:sz w:val="20"/>
          <w:szCs w:val="20"/>
        </w:rPr>
        <w:t>miss</w:t>
      </w:r>
      <w:r>
        <w:rPr>
          <w:sz w:val="20"/>
          <w:szCs w:val="20"/>
        </w:rPr>
        <w:t>-routes. We therefore recommend you order your</w:t>
      </w:r>
      <w:r w:rsidRPr="009476E6">
        <w:rPr>
          <w:sz w:val="20"/>
          <w:szCs w:val="20"/>
        </w:rPr>
        <w:t xml:space="preserve"> products</w:t>
      </w:r>
    </w:p>
    <w:p w14:paraId="787AC6EC" w14:textId="5BE3387B" w:rsid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within plenty of time.</w:t>
      </w:r>
    </w:p>
    <w:p w14:paraId="36FABFB2" w14:textId="77777777" w:rsidR="009476E6" w:rsidRPr="009476E6" w:rsidRDefault="009476E6" w:rsidP="007D3707">
      <w:pPr>
        <w:spacing w:after="0"/>
        <w:jc w:val="both"/>
        <w:rPr>
          <w:sz w:val="20"/>
          <w:szCs w:val="20"/>
        </w:rPr>
      </w:pPr>
    </w:p>
    <w:p w14:paraId="192E334A" w14:textId="4E87C0F5" w:rsidR="009476E6" w:rsidRP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Non-stocked items typically have a 3-week lead time, so please discuss your stocking</w:t>
      </w:r>
    </w:p>
    <w:p w14:paraId="1C72528F" w14:textId="0298C5E8" w:rsid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requirements with your area representative.</w:t>
      </w:r>
    </w:p>
    <w:p w14:paraId="39ED035D" w14:textId="77777777" w:rsidR="009476E6" w:rsidRPr="009476E6" w:rsidRDefault="009476E6" w:rsidP="007D3707">
      <w:pPr>
        <w:spacing w:after="0"/>
        <w:jc w:val="both"/>
        <w:rPr>
          <w:sz w:val="20"/>
          <w:szCs w:val="20"/>
        </w:rPr>
      </w:pPr>
    </w:p>
    <w:p w14:paraId="68D60606" w14:textId="664D10BF" w:rsidR="009476E6" w:rsidRDefault="009476E6" w:rsidP="007D3707">
      <w:pPr>
        <w:spacing w:after="0"/>
        <w:jc w:val="both"/>
        <w:rPr>
          <w:b/>
          <w:sz w:val="20"/>
          <w:szCs w:val="20"/>
        </w:rPr>
      </w:pPr>
      <w:r w:rsidRPr="009476E6">
        <w:rPr>
          <w:b/>
          <w:sz w:val="20"/>
          <w:szCs w:val="20"/>
        </w:rPr>
        <w:t>Damaged or Missing Items</w:t>
      </w:r>
    </w:p>
    <w:p w14:paraId="35886DA4" w14:textId="77777777" w:rsidR="009476E6" w:rsidRPr="009476E6" w:rsidRDefault="009476E6" w:rsidP="007D3707">
      <w:pPr>
        <w:spacing w:after="0"/>
        <w:jc w:val="both"/>
        <w:rPr>
          <w:b/>
          <w:sz w:val="20"/>
          <w:szCs w:val="20"/>
        </w:rPr>
      </w:pPr>
    </w:p>
    <w:p w14:paraId="75B1F85B" w14:textId="49024D9F" w:rsidR="009476E6" w:rsidRPr="009476E6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All</w:t>
      </w:r>
      <w:r>
        <w:rPr>
          <w:sz w:val="20"/>
          <w:szCs w:val="20"/>
        </w:rPr>
        <w:t xml:space="preserve"> deliveries are deemed to </w:t>
      </w:r>
      <w:r w:rsidRPr="009476E6">
        <w:rPr>
          <w:sz w:val="20"/>
          <w:szCs w:val="20"/>
        </w:rPr>
        <w:t>be complete and in good condition unless noted otherwise</w:t>
      </w:r>
    </w:p>
    <w:p w14:paraId="4791B5A4" w14:textId="7868A5B3" w:rsidR="009476E6" w:rsidRPr="009476E6" w:rsidRDefault="009476E6" w:rsidP="007D370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 </w:t>
      </w:r>
      <w:r w:rsidRPr="009476E6">
        <w:rPr>
          <w:sz w:val="20"/>
          <w:szCs w:val="20"/>
        </w:rPr>
        <w:t xml:space="preserve">the </w:t>
      </w:r>
      <w:proofErr w:type="gramStart"/>
      <w:r w:rsidRPr="009476E6">
        <w:rPr>
          <w:sz w:val="20"/>
          <w:szCs w:val="20"/>
        </w:rPr>
        <w:t>carriers</w:t>
      </w:r>
      <w:proofErr w:type="gramEnd"/>
      <w:r w:rsidRPr="009476E6">
        <w:rPr>
          <w:sz w:val="20"/>
          <w:szCs w:val="20"/>
        </w:rPr>
        <w:t xml:space="preserve"> documentation. We do not replace any damaged or missing items if the</w:t>
      </w:r>
    </w:p>
    <w:p w14:paraId="21DDB49C" w14:textId="35AE62BD" w:rsidR="00AC5073" w:rsidRDefault="009476E6" w:rsidP="007D3707">
      <w:pPr>
        <w:spacing w:after="0"/>
        <w:jc w:val="both"/>
        <w:rPr>
          <w:sz w:val="20"/>
          <w:szCs w:val="20"/>
        </w:rPr>
      </w:pPr>
      <w:r w:rsidRPr="009476E6">
        <w:rPr>
          <w:sz w:val="20"/>
          <w:szCs w:val="20"/>
        </w:rPr>
        <w:t>consignment has been signed for as complete and in good condition.</w:t>
      </w:r>
    </w:p>
    <w:p w14:paraId="7E0EAC0C" w14:textId="33E5DD62" w:rsidR="009476E6" w:rsidRDefault="009476E6" w:rsidP="007D3707">
      <w:pPr>
        <w:spacing w:after="0"/>
        <w:jc w:val="both"/>
        <w:rPr>
          <w:sz w:val="20"/>
          <w:szCs w:val="20"/>
        </w:rPr>
      </w:pPr>
    </w:p>
    <w:p w14:paraId="146ACE06" w14:textId="2FA877F0" w:rsidR="009476E6" w:rsidRDefault="009476E6" w:rsidP="009476E6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44"/>
        <w:tblOverlap w:val="never"/>
        <w:tblW w:w="5949" w:type="dxa"/>
        <w:tblLook w:val="04A0" w:firstRow="1" w:lastRow="0" w:firstColumn="1" w:lastColumn="0" w:noHBand="0" w:noVBand="1"/>
      </w:tblPr>
      <w:tblGrid>
        <w:gridCol w:w="2525"/>
        <w:gridCol w:w="262"/>
        <w:gridCol w:w="1215"/>
        <w:gridCol w:w="1947"/>
      </w:tblGrid>
      <w:tr w:rsidR="009D1B16" w:rsidRPr="00AC3C45" w14:paraId="66CA419C" w14:textId="77777777" w:rsidTr="009D1B16">
        <w:trPr>
          <w:trHeight w:val="300"/>
        </w:trPr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4647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Up to 60 Litres = Parcel Freight 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E5C9" w14:textId="773CA99C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Parcel Freight</w:t>
            </w:r>
            <w:r w:rsidR="000E28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EXC VAT</w:t>
            </w:r>
          </w:p>
        </w:tc>
      </w:tr>
      <w:tr w:rsidR="009D1B16" w:rsidRPr="00AC3C45" w14:paraId="2EA73D53" w14:textId="77777777" w:rsidTr="009D1B16">
        <w:trPr>
          <w:trHeight w:val="300"/>
        </w:trPr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E598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F5F2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Next Day</w:t>
            </w:r>
          </w:p>
        </w:tc>
      </w:tr>
      <w:tr w:rsidR="009D1B16" w:rsidRPr="00AC3C45" w14:paraId="551B4FD0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6F05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0 &gt; 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F2CD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Litres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7018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£9.00</w:t>
            </w:r>
          </w:p>
        </w:tc>
      </w:tr>
      <w:tr w:rsidR="009D1B16" w:rsidRPr="00AC3C45" w14:paraId="2E8B8199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CB96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11 &gt; 20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7FB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Litres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44C2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£10.50</w:t>
            </w:r>
          </w:p>
        </w:tc>
      </w:tr>
      <w:tr w:rsidR="009D1B16" w:rsidRPr="00AC3C45" w14:paraId="7AD9DA89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8A1F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21 &gt; 40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A24E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Litres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320B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£18.50</w:t>
            </w:r>
          </w:p>
        </w:tc>
      </w:tr>
      <w:tr w:rsidR="009D1B16" w:rsidRPr="00AC3C45" w14:paraId="7B12A059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46E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41 &gt; 60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0C6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Litres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AA58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£27.00</w:t>
            </w:r>
          </w:p>
        </w:tc>
      </w:tr>
      <w:tr w:rsidR="009D1B16" w:rsidRPr="00AC3C45" w14:paraId="1AF77CF8" w14:textId="77777777" w:rsidTr="009D1B16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60E2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D1B16" w:rsidRPr="00AC3C45" w14:paraId="3009B250" w14:textId="77777777" w:rsidTr="009D1B16">
        <w:trPr>
          <w:trHeight w:val="300"/>
        </w:trPr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F8C8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60+ Litres = Pallet Freight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DD75" w14:textId="7E0F9F25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Pallet Freight</w:t>
            </w:r>
            <w:r w:rsidR="000E28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EXC VAT</w:t>
            </w:r>
          </w:p>
        </w:tc>
      </w:tr>
      <w:tr w:rsidR="009D1B16" w:rsidRPr="00AC3C45" w14:paraId="607B7753" w14:textId="77777777" w:rsidTr="009D1B16">
        <w:trPr>
          <w:trHeight w:val="300"/>
        </w:trPr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49C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4CC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Next Day</w:t>
            </w:r>
          </w:p>
        </w:tc>
      </w:tr>
      <w:tr w:rsidR="009D1B16" w:rsidRPr="00AC3C45" w14:paraId="19D6B2B0" w14:textId="77777777" w:rsidTr="009D1B16">
        <w:trPr>
          <w:trHeight w:val="300"/>
        </w:trPr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9699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61 &gt; 200 = Half Pallet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578D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£35.00</w:t>
            </w:r>
          </w:p>
        </w:tc>
      </w:tr>
      <w:tr w:rsidR="009D1B16" w:rsidRPr="00AC3C45" w14:paraId="5F1C31AB" w14:textId="77777777" w:rsidTr="009D1B16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C415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lang w:eastAsia="en-GB"/>
              </w:rPr>
              <w:t>3 - 10 x 20 Litre Drums</w:t>
            </w:r>
          </w:p>
        </w:tc>
      </w:tr>
      <w:tr w:rsidR="009D1B16" w:rsidRPr="00AC3C45" w14:paraId="76B07813" w14:textId="77777777" w:rsidTr="009D1B16">
        <w:trPr>
          <w:trHeight w:val="300"/>
        </w:trPr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75E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Half to Full Pallet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A0B8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£57.00</w:t>
            </w:r>
          </w:p>
        </w:tc>
      </w:tr>
      <w:tr w:rsidR="009D1B16" w:rsidRPr="00AC3C45" w14:paraId="4A3D756B" w14:textId="77777777" w:rsidTr="009D1B16">
        <w:trPr>
          <w:trHeight w:val="36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6ACF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lang w:eastAsia="en-GB"/>
              </w:rPr>
              <w:t>Max 33 x 20 Litre or 44 x 10 Litre Drums</w:t>
            </w:r>
          </w:p>
        </w:tc>
      </w:tr>
      <w:tr w:rsidR="009D1B16" w:rsidRPr="00AC3C45" w14:paraId="12ECB26F" w14:textId="77777777" w:rsidTr="009D1B16">
        <w:trPr>
          <w:trHeight w:val="300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B34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Fluid Bag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81DC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1000L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91D7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£90.00</w:t>
            </w:r>
          </w:p>
        </w:tc>
      </w:tr>
      <w:tr w:rsidR="009D1B16" w:rsidRPr="00AC3C45" w14:paraId="3B4E0F24" w14:textId="77777777" w:rsidTr="009D1B16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1130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D1B16" w:rsidRPr="00AC3C45" w14:paraId="08C311A6" w14:textId="77777777" w:rsidTr="009D1B16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477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All Price are for Mainland UK only. </w:t>
            </w:r>
          </w:p>
        </w:tc>
      </w:tr>
      <w:tr w:rsidR="009D1B16" w:rsidRPr="00AC3C45" w14:paraId="2146F416" w14:textId="77777777" w:rsidTr="009D1B16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CDAB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Hazardous and Timed services attract additional charges</w:t>
            </w:r>
          </w:p>
        </w:tc>
      </w:tr>
      <w:tr w:rsidR="009D1B16" w:rsidRPr="00AC3C45" w14:paraId="1DA97659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B71A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932261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9ADD72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4212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D1B16" w:rsidRPr="00AC3C45" w14:paraId="16F801ED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497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Surcharges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276F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Parcels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981A" w14:textId="07B48BA3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Additional</w:t>
            </w:r>
            <w:r w:rsidR="000E28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EXC VAT</w:t>
            </w:r>
          </w:p>
        </w:tc>
      </w:tr>
      <w:tr w:rsidR="009D1B16" w:rsidRPr="00AC3C45" w14:paraId="381B06B2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AAD4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Saturday Delivery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56AB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Price per Litre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94D2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£0.85</w:t>
            </w:r>
          </w:p>
        </w:tc>
      </w:tr>
      <w:tr w:rsidR="009D1B16" w:rsidRPr="00AC3C45" w14:paraId="6B8E387F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9C4C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Before 9am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144F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Price per Litre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E88D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£0.45</w:t>
            </w:r>
          </w:p>
        </w:tc>
      </w:tr>
      <w:tr w:rsidR="009D1B16" w:rsidRPr="00AC3C45" w14:paraId="5E24499F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40B8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Before 10:30am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1ED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Price per Litre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E31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£0.35</w:t>
            </w:r>
          </w:p>
        </w:tc>
      </w:tr>
      <w:tr w:rsidR="009D1B16" w:rsidRPr="00AC3C45" w14:paraId="6B92A025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4137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Before Midday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667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Price per Litre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A278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£0.25</w:t>
            </w:r>
          </w:p>
        </w:tc>
      </w:tr>
      <w:tr w:rsidR="009D1B16" w:rsidRPr="00AC3C45" w14:paraId="4639DC7B" w14:textId="77777777" w:rsidTr="009D1B16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A160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9D1B16" w:rsidRPr="00AC3C45" w14:paraId="196F45B3" w14:textId="77777777" w:rsidTr="009D1B16">
        <w:trPr>
          <w:trHeight w:val="300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3739" w14:textId="133A1935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Pallets</w:t>
            </w:r>
            <w:r w:rsidR="000E28B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EXC VAT</w:t>
            </w:r>
          </w:p>
        </w:tc>
      </w:tr>
      <w:tr w:rsidR="009D1B16" w:rsidRPr="00AC3C45" w14:paraId="1C7065C5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C26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3984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Price per Pallet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6362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£45.00</w:t>
            </w:r>
          </w:p>
        </w:tc>
      </w:tr>
      <w:tr w:rsidR="009D1B16" w:rsidRPr="00AC3C45" w14:paraId="42CF2297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EEC4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Before 10am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185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Price per Pallet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7D9F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£27.00</w:t>
            </w:r>
          </w:p>
        </w:tc>
      </w:tr>
      <w:tr w:rsidR="009D1B16" w:rsidRPr="00AC3C45" w14:paraId="32445377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CEED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Before Midday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C4A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Price per Pallet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1D0D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£15.00</w:t>
            </w:r>
          </w:p>
        </w:tc>
      </w:tr>
      <w:tr w:rsidR="009D1B16" w:rsidRPr="00AC3C45" w14:paraId="68F3A1EE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CA9C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Hazardous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5FF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Price per Pallet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A1BD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C3C45">
              <w:rPr>
                <w:rFonts w:ascii="Calibri" w:eastAsia="Times New Roman" w:hAnsi="Calibri" w:cs="Calibri"/>
                <w:color w:val="000000"/>
                <w:lang w:eastAsia="en-GB"/>
              </w:rPr>
              <w:t>£11.00</w:t>
            </w:r>
          </w:p>
        </w:tc>
      </w:tr>
      <w:tr w:rsidR="009D1B16" w:rsidRPr="00AC3C45" w14:paraId="2AFF37EE" w14:textId="77777777" w:rsidTr="009D1B16">
        <w:trPr>
          <w:trHeight w:val="300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8123B" w14:textId="77777777" w:rsidR="009D1B16" w:rsidRPr="00AC3C45" w:rsidRDefault="009D1B16" w:rsidP="009D1B16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05B6B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E69F" w14:textId="77777777" w:rsidR="009D1B16" w:rsidRPr="00AC3C45" w:rsidRDefault="009D1B16" w:rsidP="009D1B16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D0E10E5" w14:textId="70AE2462" w:rsidR="009476E6" w:rsidRDefault="009476E6" w:rsidP="009476E6">
      <w:pPr>
        <w:spacing w:after="0"/>
        <w:rPr>
          <w:sz w:val="20"/>
          <w:szCs w:val="20"/>
        </w:rPr>
      </w:pPr>
    </w:p>
    <w:p w14:paraId="63B6B078" w14:textId="5D45B3E0" w:rsidR="009476E6" w:rsidRDefault="009476E6" w:rsidP="009476E6">
      <w:pPr>
        <w:spacing w:after="0"/>
        <w:rPr>
          <w:sz w:val="20"/>
          <w:szCs w:val="20"/>
        </w:rPr>
      </w:pPr>
    </w:p>
    <w:p w14:paraId="56127C1B" w14:textId="3C053F09" w:rsidR="009476E6" w:rsidRDefault="009476E6" w:rsidP="009476E6">
      <w:pPr>
        <w:spacing w:after="0"/>
        <w:rPr>
          <w:sz w:val="20"/>
          <w:szCs w:val="20"/>
        </w:rPr>
      </w:pPr>
    </w:p>
    <w:p w14:paraId="305012E3" w14:textId="2A07346A" w:rsidR="009476E6" w:rsidRDefault="009476E6" w:rsidP="009476E6">
      <w:pPr>
        <w:spacing w:after="0"/>
        <w:rPr>
          <w:sz w:val="20"/>
          <w:szCs w:val="20"/>
        </w:rPr>
      </w:pPr>
    </w:p>
    <w:p w14:paraId="71729328" w14:textId="7DBE6D1C" w:rsidR="009476E6" w:rsidRDefault="009476E6" w:rsidP="009476E6">
      <w:pPr>
        <w:spacing w:after="0"/>
        <w:rPr>
          <w:sz w:val="20"/>
          <w:szCs w:val="20"/>
        </w:rPr>
      </w:pPr>
    </w:p>
    <w:p w14:paraId="0D6CD831" w14:textId="538077E7" w:rsidR="008A5A60" w:rsidRDefault="008A5A60" w:rsidP="009476E6">
      <w:pPr>
        <w:spacing w:after="0"/>
        <w:rPr>
          <w:sz w:val="20"/>
          <w:szCs w:val="20"/>
        </w:rPr>
      </w:pPr>
    </w:p>
    <w:p w14:paraId="0284C7F7" w14:textId="180CE114" w:rsidR="008A5A60" w:rsidRDefault="008A5A60" w:rsidP="009476E6">
      <w:pPr>
        <w:spacing w:after="0"/>
        <w:rPr>
          <w:sz w:val="20"/>
          <w:szCs w:val="20"/>
        </w:rPr>
      </w:pPr>
    </w:p>
    <w:p w14:paraId="41237FA0" w14:textId="47EF2699" w:rsidR="008A5A60" w:rsidRDefault="008A5A60" w:rsidP="009476E6">
      <w:pPr>
        <w:spacing w:after="0"/>
        <w:rPr>
          <w:sz w:val="20"/>
          <w:szCs w:val="20"/>
        </w:rPr>
      </w:pPr>
    </w:p>
    <w:p w14:paraId="69D73413" w14:textId="1A7A513B" w:rsidR="009D1B16" w:rsidRDefault="009D1B16" w:rsidP="009476E6">
      <w:pPr>
        <w:spacing w:after="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618AFAE8" w14:textId="77777777" w:rsidR="00B222AD" w:rsidRDefault="00B222AD" w:rsidP="009476E6">
      <w:pPr>
        <w:spacing w:after="0"/>
        <w:rPr>
          <w:sz w:val="20"/>
          <w:szCs w:val="20"/>
        </w:rPr>
      </w:pPr>
    </w:p>
    <w:p w14:paraId="113C484B" w14:textId="50AE2B9A" w:rsidR="009D1B16" w:rsidRDefault="009D1B16" w:rsidP="009476E6">
      <w:pPr>
        <w:spacing w:after="0"/>
        <w:rPr>
          <w:sz w:val="20"/>
          <w:szCs w:val="20"/>
        </w:rPr>
      </w:pPr>
    </w:p>
    <w:p w14:paraId="44CBA24A" w14:textId="531DC793" w:rsidR="009D1B16" w:rsidRDefault="009D1B16" w:rsidP="009476E6">
      <w:pPr>
        <w:spacing w:after="0"/>
        <w:rPr>
          <w:sz w:val="20"/>
          <w:szCs w:val="20"/>
        </w:rPr>
      </w:pPr>
    </w:p>
    <w:p w14:paraId="387E3250" w14:textId="5C5CEDB8" w:rsidR="009D1B16" w:rsidRDefault="009D1B16" w:rsidP="009476E6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D1B16" w14:paraId="2ABCA831" w14:textId="77777777" w:rsidTr="009D1B16">
        <w:tc>
          <w:tcPr>
            <w:tcW w:w="5097" w:type="dxa"/>
          </w:tcPr>
          <w:p w14:paraId="1F48FD49" w14:textId="2CD66BDE" w:rsidR="009D1B16" w:rsidRPr="009D1B16" w:rsidRDefault="009D1B16" w:rsidP="009476E6">
            <w:pPr>
              <w:rPr>
                <w:b/>
                <w:sz w:val="20"/>
                <w:szCs w:val="20"/>
              </w:rPr>
            </w:pPr>
            <w:r w:rsidRPr="009D1B16">
              <w:rPr>
                <w:b/>
                <w:sz w:val="20"/>
                <w:szCs w:val="20"/>
              </w:rPr>
              <w:lastRenderedPageBreak/>
              <w:t>Up to 60 Litres – Parcel Freight</w:t>
            </w:r>
          </w:p>
        </w:tc>
        <w:tc>
          <w:tcPr>
            <w:tcW w:w="5097" w:type="dxa"/>
          </w:tcPr>
          <w:p w14:paraId="4E298ABF" w14:textId="027DE461" w:rsidR="009D1B16" w:rsidRPr="009D1B16" w:rsidRDefault="009D1B16" w:rsidP="009476E6">
            <w:pPr>
              <w:rPr>
                <w:b/>
                <w:sz w:val="20"/>
                <w:szCs w:val="20"/>
              </w:rPr>
            </w:pPr>
            <w:r w:rsidRPr="009D1B16">
              <w:rPr>
                <w:b/>
                <w:sz w:val="20"/>
                <w:szCs w:val="20"/>
              </w:rPr>
              <w:t>2-3 Day Service</w:t>
            </w:r>
            <w:r w:rsidR="00987D37">
              <w:rPr>
                <w:b/>
                <w:sz w:val="20"/>
                <w:szCs w:val="20"/>
              </w:rPr>
              <w:t xml:space="preserve"> EXC VAT</w:t>
            </w:r>
          </w:p>
        </w:tc>
      </w:tr>
      <w:tr w:rsidR="009D1B16" w14:paraId="6881C6CF" w14:textId="77777777" w:rsidTr="009D1B16">
        <w:tc>
          <w:tcPr>
            <w:tcW w:w="5097" w:type="dxa"/>
          </w:tcPr>
          <w:p w14:paraId="228D1B5F" w14:textId="71FE9D35" w:rsidR="009D1B16" w:rsidRDefault="009D1B16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&gt; 10 Litres</w:t>
            </w:r>
          </w:p>
        </w:tc>
        <w:tc>
          <w:tcPr>
            <w:tcW w:w="5097" w:type="dxa"/>
          </w:tcPr>
          <w:p w14:paraId="1A5FCE80" w14:textId="2FF2BE4F" w:rsidR="009D1B16" w:rsidRDefault="009D1B16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£7.75</w:t>
            </w:r>
          </w:p>
        </w:tc>
      </w:tr>
      <w:tr w:rsidR="009D1B16" w14:paraId="20852BA2" w14:textId="77777777" w:rsidTr="009D1B16">
        <w:tc>
          <w:tcPr>
            <w:tcW w:w="5097" w:type="dxa"/>
          </w:tcPr>
          <w:p w14:paraId="55B4E9E2" w14:textId="00F24559" w:rsidR="009D1B16" w:rsidRDefault="009D1B16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&gt; 20 Litres</w:t>
            </w:r>
          </w:p>
        </w:tc>
        <w:tc>
          <w:tcPr>
            <w:tcW w:w="5097" w:type="dxa"/>
          </w:tcPr>
          <w:p w14:paraId="187D7884" w14:textId="4C4FAF08" w:rsidR="009D1B16" w:rsidRDefault="009D1B16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£8.98</w:t>
            </w:r>
          </w:p>
        </w:tc>
      </w:tr>
      <w:tr w:rsidR="009D1B16" w14:paraId="44E7BE3E" w14:textId="77777777" w:rsidTr="009D1B16">
        <w:tc>
          <w:tcPr>
            <w:tcW w:w="5097" w:type="dxa"/>
          </w:tcPr>
          <w:p w14:paraId="2FE7AADD" w14:textId="2EBF9BB3" w:rsidR="009D1B16" w:rsidRDefault="009D1B16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&gt; 40 Litres</w:t>
            </w:r>
          </w:p>
        </w:tc>
        <w:tc>
          <w:tcPr>
            <w:tcW w:w="5097" w:type="dxa"/>
          </w:tcPr>
          <w:p w14:paraId="65929EEC" w14:textId="470B29A9" w:rsidR="009D1B16" w:rsidRDefault="009D1B16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£15.75</w:t>
            </w:r>
          </w:p>
        </w:tc>
      </w:tr>
      <w:tr w:rsidR="009D1B16" w14:paraId="03EFBFE2" w14:textId="77777777" w:rsidTr="009D1B16">
        <w:tc>
          <w:tcPr>
            <w:tcW w:w="5097" w:type="dxa"/>
          </w:tcPr>
          <w:p w14:paraId="097A29B1" w14:textId="398CBBEA" w:rsidR="009D1B16" w:rsidRDefault="009D1B16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&gt; 60 Litres</w:t>
            </w:r>
          </w:p>
        </w:tc>
        <w:tc>
          <w:tcPr>
            <w:tcW w:w="5097" w:type="dxa"/>
          </w:tcPr>
          <w:p w14:paraId="2E9E249F" w14:textId="05AF8A2E" w:rsidR="009D1B16" w:rsidRDefault="009D1B16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£23.00</w:t>
            </w:r>
          </w:p>
        </w:tc>
      </w:tr>
    </w:tbl>
    <w:p w14:paraId="741890B2" w14:textId="3A54B398" w:rsidR="009D1B16" w:rsidRDefault="009D1B16" w:rsidP="009476E6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D1B16" w14:paraId="000D7E19" w14:textId="77777777" w:rsidTr="009D1B16">
        <w:tc>
          <w:tcPr>
            <w:tcW w:w="5097" w:type="dxa"/>
          </w:tcPr>
          <w:p w14:paraId="49881DBF" w14:textId="5076B568" w:rsidR="009D1B16" w:rsidRPr="00DA5F7A" w:rsidRDefault="00DA5F7A" w:rsidP="009476E6">
            <w:pPr>
              <w:rPr>
                <w:b/>
                <w:sz w:val="20"/>
                <w:szCs w:val="20"/>
              </w:rPr>
            </w:pPr>
            <w:r w:rsidRPr="00DA5F7A">
              <w:rPr>
                <w:b/>
                <w:sz w:val="20"/>
                <w:szCs w:val="20"/>
              </w:rPr>
              <w:t>Pallet Freight</w:t>
            </w:r>
          </w:p>
        </w:tc>
        <w:tc>
          <w:tcPr>
            <w:tcW w:w="5097" w:type="dxa"/>
          </w:tcPr>
          <w:p w14:paraId="05EA13FD" w14:textId="250E05AD" w:rsidR="009D1B16" w:rsidRPr="00DA5F7A" w:rsidRDefault="00DA5F7A" w:rsidP="009476E6">
            <w:pPr>
              <w:rPr>
                <w:b/>
                <w:sz w:val="20"/>
                <w:szCs w:val="20"/>
              </w:rPr>
            </w:pPr>
            <w:r w:rsidRPr="00DA5F7A">
              <w:rPr>
                <w:b/>
                <w:sz w:val="20"/>
                <w:szCs w:val="20"/>
              </w:rPr>
              <w:t>2-3 Day Service</w:t>
            </w:r>
            <w:r w:rsidR="000E28B1">
              <w:rPr>
                <w:b/>
                <w:sz w:val="20"/>
                <w:szCs w:val="20"/>
              </w:rPr>
              <w:t xml:space="preserve"> EXC VAT</w:t>
            </w:r>
          </w:p>
        </w:tc>
      </w:tr>
      <w:tr w:rsidR="009D1B16" w14:paraId="126CE624" w14:textId="77777777" w:rsidTr="009D1B16">
        <w:tc>
          <w:tcPr>
            <w:tcW w:w="5097" w:type="dxa"/>
          </w:tcPr>
          <w:p w14:paraId="20AB2681" w14:textId="6CC01D2C" w:rsidR="009D1B16" w:rsidRDefault="00DA5F7A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&gt; 200 Litres (Half Pallet)</w:t>
            </w:r>
          </w:p>
        </w:tc>
        <w:tc>
          <w:tcPr>
            <w:tcW w:w="5097" w:type="dxa"/>
          </w:tcPr>
          <w:p w14:paraId="60F0D6CA" w14:textId="5E69D9C4" w:rsidR="009D1B16" w:rsidRDefault="00DA5F7A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£29.75</w:t>
            </w:r>
          </w:p>
        </w:tc>
      </w:tr>
      <w:tr w:rsidR="009D1B16" w14:paraId="49965DD8" w14:textId="77777777" w:rsidTr="009D1B16">
        <w:tc>
          <w:tcPr>
            <w:tcW w:w="5097" w:type="dxa"/>
          </w:tcPr>
          <w:p w14:paraId="76C5B5FC" w14:textId="1255F494" w:rsidR="009D1B16" w:rsidRDefault="00DA5F7A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&gt; 660 Litres (Full Pallet)</w:t>
            </w:r>
          </w:p>
        </w:tc>
        <w:tc>
          <w:tcPr>
            <w:tcW w:w="5097" w:type="dxa"/>
          </w:tcPr>
          <w:p w14:paraId="19E38C9F" w14:textId="46E0778C" w:rsidR="009D1B16" w:rsidRDefault="00DA5F7A" w:rsidP="00947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£48.50</w:t>
            </w:r>
          </w:p>
        </w:tc>
      </w:tr>
    </w:tbl>
    <w:p w14:paraId="5E7AA07D" w14:textId="77777777" w:rsidR="009D1B16" w:rsidRPr="009476E6" w:rsidRDefault="009D1B16" w:rsidP="009476E6">
      <w:pPr>
        <w:spacing w:after="0"/>
        <w:rPr>
          <w:sz w:val="20"/>
          <w:szCs w:val="20"/>
        </w:rPr>
      </w:pPr>
      <w:bookmarkStart w:id="0" w:name="_GoBack"/>
      <w:bookmarkEnd w:id="0"/>
    </w:p>
    <w:sectPr w:rsidR="009D1B16" w:rsidRPr="009476E6" w:rsidSect="008A5A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964" w:left="85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59D89" w14:textId="77777777" w:rsidR="006A4F1C" w:rsidRDefault="006A4F1C" w:rsidP="009C0E91">
      <w:pPr>
        <w:spacing w:after="0"/>
      </w:pPr>
      <w:r>
        <w:separator/>
      </w:r>
    </w:p>
  </w:endnote>
  <w:endnote w:type="continuationSeparator" w:id="0">
    <w:p w14:paraId="51614A7A" w14:textId="77777777" w:rsidR="006A4F1C" w:rsidRDefault="006A4F1C" w:rsidP="009C0E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B7C08" w14:textId="77777777" w:rsidR="003F1FEB" w:rsidRDefault="003F1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11"/>
      <w:gridCol w:w="2207"/>
      <w:gridCol w:w="2207"/>
      <w:gridCol w:w="2481"/>
    </w:tblGrid>
    <w:tr w:rsidR="007D3707" w:rsidRPr="002A7089" w14:paraId="1C1B0A79" w14:textId="77777777" w:rsidTr="00396A7B">
      <w:trPr>
        <w:trHeight w:val="680"/>
      </w:trPr>
      <w:tc>
        <w:tcPr>
          <w:tcW w:w="10206" w:type="dxa"/>
          <w:gridSpan w:val="4"/>
          <w:vAlign w:val="center"/>
        </w:tcPr>
        <w:p w14:paraId="0327775E" w14:textId="77777777" w:rsidR="007D3707" w:rsidRPr="008116F8" w:rsidRDefault="007D3707" w:rsidP="007D3707">
          <w:pPr>
            <w:jc w:val="center"/>
            <w:rPr>
              <w:b/>
              <w:spacing w:val="-20"/>
              <w:sz w:val="24"/>
            </w:rPr>
          </w:pPr>
          <w:r w:rsidRPr="008116F8">
            <w:rPr>
              <w:b/>
              <w:spacing w:val="-20"/>
              <w:sz w:val="24"/>
            </w:rPr>
            <w:t>WE MAKE THE WORLD LAST LONGER</w:t>
          </w:r>
        </w:p>
      </w:tc>
    </w:tr>
    <w:tr w:rsidR="007D3707" w:rsidRPr="008116F8" w14:paraId="0649A8FA" w14:textId="77777777" w:rsidTr="00396A7B">
      <w:tc>
        <w:tcPr>
          <w:tcW w:w="10206" w:type="dxa"/>
          <w:gridSpan w:val="4"/>
          <w:shd w:val="clear" w:color="auto" w:fill="0033A0" w:themeFill="accent1"/>
        </w:tcPr>
        <w:p w14:paraId="546D75B6" w14:textId="77777777" w:rsidR="007D3707" w:rsidRPr="008116F8" w:rsidRDefault="007D3707" w:rsidP="007D3707">
          <w:pPr>
            <w:pStyle w:val="Footer"/>
          </w:pPr>
        </w:p>
      </w:tc>
    </w:tr>
    <w:tr w:rsidR="003F1FEB" w:rsidRPr="00FF0411" w14:paraId="55618817" w14:textId="77777777" w:rsidTr="00396A7B">
      <w:trPr>
        <w:trHeight w:val="358"/>
      </w:trPr>
      <w:tc>
        <w:tcPr>
          <w:tcW w:w="3311" w:type="dxa"/>
          <w:vAlign w:val="bottom"/>
        </w:tcPr>
        <w:p w14:paraId="48DBC071" w14:textId="77777777" w:rsidR="003F1FEB" w:rsidRPr="008116F8" w:rsidRDefault="003F1FEB" w:rsidP="003F1FEB">
          <w:pPr>
            <w:pStyle w:val="Footer"/>
          </w:pPr>
          <w:r w:rsidRPr="008116F8">
            <w:t>Teknos</w:t>
          </w:r>
          <w:r>
            <w:t xml:space="preserve"> GBI (Head Office)</w:t>
          </w:r>
        </w:p>
      </w:tc>
      <w:tc>
        <w:tcPr>
          <w:tcW w:w="2207" w:type="dxa"/>
          <w:vAlign w:val="bottom"/>
        </w:tcPr>
        <w:p w14:paraId="317294BB" w14:textId="77777777" w:rsidR="003F1FEB" w:rsidRPr="00FF0411" w:rsidRDefault="003F1FEB" w:rsidP="003F1FEB">
          <w:pPr>
            <w:pStyle w:val="Footer"/>
            <w:rPr>
              <w:lang w:val="fi-FI"/>
            </w:rPr>
          </w:pPr>
        </w:p>
      </w:tc>
      <w:tc>
        <w:tcPr>
          <w:tcW w:w="2207" w:type="dxa"/>
          <w:vAlign w:val="bottom"/>
        </w:tcPr>
        <w:p w14:paraId="13C09012" w14:textId="77777777" w:rsidR="003F1FEB" w:rsidRPr="00FF0411" w:rsidRDefault="003F1FEB" w:rsidP="003F1FEB">
          <w:pPr>
            <w:pStyle w:val="Footer"/>
            <w:rPr>
              <w:lang w:val="fi-FI"/>
            </w:rPr>
          </w:pPr>
        </w:p>
      </w:tc>
      <w:tc>
        <w:tcPr>
          <w:tcW w:w="2481" w:type="dxa"/>
          <w:vAlign w:val="bottom"/>
        </w:tcPr>
        <w:p w14:paraId="5D63B69D" w14:textId="77777777" w:rsidR="003F1FEB" w:rsidRPr="00FF0411" w:rsidRDefault="003F1FEB" w:rsidP="003F1FEB">
          <w:pPr>
            <w:pStyle w:val="Footer"/>
            <w:jc w:val="right"/>
            <w:rPr>
              <w:lang w:val="fi-FI"/>
            </w:rPr>
          </w:pPr>
        </w:p>
      </w:tc>
    </w:tr>
    <w:tr w:rsidR="003F1FEB" w:rsidRPr="00B510A6" w14:paraId="672D0FDF" w14:textId="77777777" w:rsidTr="00396A7B">
      <w:tc>
        <w:tcPr>
          <w:tcW w:w="3311" w:type="dxa"/>
        </w:tcPr>
        <w:p w14:paraId="19AEB924" w14:textId="77777777" w:rsidR="003F1FEB" w:rsidRPr="00FF0411" w:rsidRDefault="003F1FEB" w:rsidP="003F1FEB">
          <w:pPr>
            <w:pStyle w:val="Footer"/>
            <w:rPr>
              <w:lang w:val="fi-FI"/>
            </w:rPr>
          </w:pPr>
          <w:r>
            <w:rPr>
              <w:lang w:val="fi-FI"/>
            </w:rPr>
            <w:t xml:space="preserve">Unit 7 Londlands Road, </w:t>
          </w:r>
        </w:p>
      </w:tc>
      <w:tc>
        <w:tcPr>
          <w:tcW w:w="2207" w:type="dxa"/>
        </w:tcPr>
        <w:p w14:paraId="5F016B4C" w14:textId="77777777" w:rsidR="003F1FEB" w:rsidRPr="00B510A6" w:rsidRDefault="003F1FEB" w:rsidP="003F1FEB">
          <w:pPr>
            <w:pStyle w:val="Footer"/>
            <w:rPr>
              <w:lang w:val="fi-FI"/>
            </w:rPr>
          </w:pPr>
        </w:p>
      </w:tc>
      <w:tc>
        <w:tcPr>
          <w:tcW w:w="2207" w:type="dxa"/>
        </w:tcPr>
        <w:p w14:paraId="547E3EEA" w14:textId="77777777" w:rsidR="003F1FEB" w:rsidRPr="00B510A6" w:rsidRDefault="003F1FEB" w:rsidP="003F1FEB">
          <w:pPr>
            <w:pStyle w:val="Footer"/>
            <w:rPr>
              <w:lang w:val="fi-FI"/>
            </w:rPr>
          </w:pPr>
        </w:p>
      </w:tc>
      <w:tc>
        <w:tcPr>
          <w:tcW w:w="2481" w:type="dxa"/>
        </w:tcPr>
        <w:p w14:paraId="0A407DF6" w14:textId="77777777" w:rsidR="003F1FEB" w:rsidRPr="00B510A6" w:rsidRDefault="003F1FEB" w:rsidP="003F1FEB">
          <w:pPr>
            <w:pStyle w:val="Footer"/>
            <w:jc w:val="right"/>
            <w:rPr>
              <w:lang w:val="fi-FI"/>
            </w:rPr>
          </w:pPr>
        </w:p>
      </w:tc>
    </w:tr>
    <w:tr w:rsidR="003F1FEB" w:rsidRPr="00B510A6" w14:paraId="37BAB878" w14:textId="77777777" w:rsidTr="00396A7B">
      <w:trPr>
        <w:trHeight w:val="158"/>
      </w:trPr>
      <w:tc>
        <w:tcPr>
          <w:tcW w:w="3311" w:type="dxa"/>
        </w:tcPr>
        <w:p w14:paraId="46C6BF1E" w14:textId="77777777" w:rsidR="003F1FEB" w:rsidRPr="00B510A6" w:rsidRDefault="003F1FEB" w:rsidP="003F1FEB">
          <w:pPr>
            <w:pStyle w:val="Footer"/>
            <w:rPr>
              <w:lang w:val="fi-FI"/>
            </w:rPr>
          </w:pPr>
          <w:r>
            <w:rPr>
              <w:lang w:val="fi-FI"/>
            </w:rPr>
            <w:t>Bicester  OX26 5AH</w:t>
          </w:r>
        </w:p>
      </w:tc>
      <w:tc>
        <w:tcPr>
          <w:tcW w:w="2207" w:type="dxa"/>
        </w:tcPr>
        <w:p w14:paraId="519ECB52" w14:textId="77777777" w:rsidR="003F1FEB" w:rsidRPr="00B510A6" w:rsidRDefault="003F1FEB" w:rsidP="003F1FEB">
          <w:pPr>
            <w:pStyle w:val="Footer"/>
            <w:rPr>
              <w:lang w:val="fi-FI"/>
            </w:rPr>
          </w:pPr>
          <w:r>
            <w:rPr>
              <w:lang w:val="fi-FI"/>
            </w:rPr>
            <w:t>t:</w:t>
          </w:r>
          <w:r w:rsidRPr="00B510A6">
            <w:rPr>
              <w:lang w:val="fi-FI"/>
            </w:rPr>
            <w:t xml:space="preserve"> </w:t>
          </w:r>
          <w:r w:rsidRPr="00FF0411">
            <w:rPr>
              <w:lang w:val="fi-FI"/>
            </w:rPr>
            <w:t>+</w:t>
          </w:r>
          <w:r>
            <w:rPr>
              <w:lang w:val="fi-FI"/>
            </w:rPr>
            <w:t>44 (0) 1869208005</w:t>
          </w:r>
        </w:p>
      </w:tc>
      <w:tc>
        <w:tcPr>
          <w:tcW w:w="2207" w:type="dxa"/>
        </w:tcPr>
        <w:p w14:paraId="53EAF86E" w14:textId="77777777" w:rsidR="003F1FEB" w:rsidRPr="00B510A6" w:rsidRDefault="003F1FEB" w:rsidP="003F1FEB">
          <w:pPr>
            <w:pStyle w:val="Footer"/>
            <w:rPr>
              <w:lang w:val="fi-FI"/>
            </w:rPr>
          </w:pPr>
          <w:r>
            <w:rPr>
              <w:lang w:val="fi-FI"/>
            </w:rPr>
            <w:t>sales@teknos.co.uk</w:t>
          </w:r>
        </w:p>
      </w:tc>
      <w:tc>
        <w:tcPr>
          <w:tcW w:w="2481" w:type="dxa"/>
        </w:tcPr>
        <w:p w14:paraId="78498686" w14:textId="77777777" w:rsidR="003F1FEB" w:rsidRPr="00B510A6" w:rsidRDefault="003F1FEB" w:rsidP="003F1FEB">
          <w:pPr>
            <w:pStyle w:val="Footer"/>
            <w:jc w:val="right"/>
            <w:rPr>
              <w:lang w:val="fi-FI"/>
            </w:rPr>
          </w:pPr>
          <w:r w:rsidRPr="00B510A6">
            <w:rPr>
              <w:lang w:val="fi-FI"/>
            </w:rPr>
            <w:t>www.teknos.</w:t>
          </w:r>
          <w:r>
            <w:rPr>
              <w:lang w:val="fi-FI"/>
            </w:rPr>
            <w:t>co.uk</w:t>
          </w:r>
        </w:p>
      </w:tc>
    </w:tr>
  </w:tbl>
  <w:p w14:paraId="67F093F7" w14:textId="2900D72E" w:rsidR="008A5A60" w:rsidRDefault="008A5A60" w:rsidP="003F1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11"/>
      <w:gridCol w:w="2207"/>
      <w:gridCol w:w="2207"/>
      <w:gridCol w:w="2481"/>
    </w:tblGrid>
    <w:tr w:rsidR="003D0A00" w:rsidRPr="002A7089" w14:paraId="173D74F3" w14:textId="77777777" w:rsidTr="008A5A60">
      <w:trPr>
        <w:trHeight w:val="680"/>
      </w:trPr>
      <w:tc>
        <w:tcPr>
          <w:tcW w:w="10206" w:type="dxa"/>
          <w:gridSpan w:val="4"/>
          <w:vAlign w:val="center"/>
        </w:tcPr>
        <w:p w14:paraId="087BFA49" w14:textId="77777777" w:rsidR="003D0A00" w:rsidRPr="008116F8" w:rsidRDefault="003D0A00" w:rsidP="008116F8">
          <w:pPr>
            <w:jc w:val="center"/>
            <w:rPr>
              <w:b/>
              <w:spacing w:val="-20"/>
              <w:sz w:val="24"/>
            </w:rPr>
          </w:pPr>
          <w:r w:rsidRPr="008116F8">
            <w:rPr>
              <w:b/>
              <w:spacing w:val="-20"/>
              <w:sz w:val="24"/>
            </w:rPr>
            <w:t>WE MAKE THE WORLD LAST LONGER</w:t>
          </w:r>
        </w:p>
      </w:tc>
    </w:tr>
    <w:tr w:rsidR="003D0A00" w:rsidRPr="008116F8" w14:paraId="719AAA9E" w14:textId="77777777" w:rsidTr="008A5A60">
      <w:tc>
        <w:tcPr>
          <w:tcW w:w="10206" w:type="dxa"/>
          <w:gridSpan w:val="4"/>
          <w:shd w:val="clear" w:color="auto" w:fill="0033A0" w:themeFill="accent1"/>
        </w:tcPr>
        <w:p w14:paraId="2BBC4B1F" w14:textId="77777777" w:rsidR="003D0A00" w:rsidRPr="008116F8" w:rsidRDefault="003D0A00" w:rsidP="008116F8">
          <w:pPr>
            <w:pStyle w:val="Footer"/>
          </w:pPr>
        </w:p>
      </w:tc>
    </w:tr>
    <w:tr w:rsidR="003D0A00" w:rsidRPr="008116F8" w14:paraId="7BA1B7CE" w14:textId="77777777" w:rsidTr="008A5A60">
      <w:trPr>
        <w:trHeight w:val="358"/>
      </w:trPr>
      <w:tc>
        <w:tcPr>
          <w:tcW w:w="3311" w:type="dxa"/>
          <w:vAlign w:val="bottom"/>
        </w:tcPr>
        <w:p w14:paraId="55905EBE" w14:textId="5273D4C6" w:rsidR="003D0A00" w:rsidRPr="008116F8" w:rsidRDefault="003D0A00" w:rsidP="00E81D42">
          <w:pPr>
            <w:pStyle w:val="Footer"/>
          </w:pPr>
          <w:r w:rsidRPr="008116F8">
            <w:t>Teknos</w:t>
          </w:r>
          <w:r>
            <w:t xml:space="preserve"> GBI (Head Office)</w:t>
          </w:r>
        </w:p>
      </w:tc>
      <w:tc>
        <w:tcPr>
          <w:tcW w:w="2207" w:type="dxa"/>
          <w:vAlign w:val="bottom"/>
        </w:tcPr>
        <w:p w14:paraId="1E8F75DE" w14:textId="77777777" w:rsidR="003D0A00" w:rsidRPr="00FF0411" w:rsidRDefault="003D0A00" w:rsidP="00E81D42">
          <w:pPr>
            <w:pStyle w:val="Footer"/>
            <w:rPr>
              <w:lang w:val="fi-FI"/>
            </w:rPr>
          </w:pPr>
        </w:p>
      </w:tc>
      <w:tc>
        <w:tcPr>
          <w:tcW w:w="2207" w:type="dxa"/>
          <w:vAlign w:val="bottom"/>
        </w:tcPr>
        <w:p w14:paraId="00A98D22" w14:textId="77777777" w:rsidR="003D0A00" w:rsidRPr="00FF0411" w:rsidRDefault="003D0A00" w:rsidP="00E81D42">
          <w:pPr>
            <w:pStyle w:val="Footer"/>
            <w:rPr>
              <w:lang w:val="fi-FI"/>
            </w:rPr>
          </w:pPr>
        </w:p>
      </w:tc>
      <w:tc>
        <w:tcPr>
          <w:tcW w:w="2481" w:type="dxa"/>
          <w:vAlign w:val="bottom"/>
        </w:tcPr>
        <w:p w14:paraId="03980FC5" w14:textId="77777777" w:rsidR="003D0A00" w:rsidRPr="00FF0411" w:rsidRDefault="003D0A00" w:rsidP="00E81D42">
          <w:pPr>
            <w:pStyle w:val="Footer"/>
            <w:jc w:val="right"/>
            <w:rPr>
              <w:lang w:val="fi-FI"/>
            </w:rPr>
          </w:pPr>
        </w:p>
      </w:tc>
    </w:tr>
    <w:tr w:rsidR="003D0A00" w:rsidRPr="00B510A6" w14:paraId="02EC9686" w14:textId="77777777" w:rsidTr="008A5A60">
      <w:tc>
        <w:tcPr>
          <w:tcW w:w="3311" w:type="dxa"/>
        </w:tcPr>
        <w:p w14:paraId="06154ADD" w14:textId="7FB2EB29" w:rsidR="003D0A00" w:rsidRPr="00FF0411" w:rsidRDefault="003F1FEB" w:rsidP="00E81D42">
          <w:pPr>
            <w:pStyle w:val="Footer"/>
            <w:rPr>
              <w:lang w:val="fi-FI"/>
            </w:rPr>
          </w:pPr>
          <w:r>
            <w:rPr>
              <w:lang w:val="fi-FI"/>
            </w:rPr>
            <w:t xml:space="preserve">Unit 7 Londlands Road, </w:t>
          </w:r>
        </w:p>
      </w:tc>
      <w:tc>
        <w:tcPr>
          <w:tcW w:w="2207" w:type="dxa"/>
        </w:tcPr>
        <w:p w14:paraId="79E5BF99" w14:textId="4321F903" w:rsidR="003D0A00" w:rsidRPr="00B510A6" w:rsidRDefault="003D0A00" w:rsidP="00E81D42">
          <w:pPr>
            <w:pStyle w:val="Footer"/>
            <w:rPr>
              <w:lang w:val="fi-FI"/>
            </w:rPr>
          </w:pPr>
        </w:p>
      </w:tc>
      <w:tc>
        <w:tcPr>
          <w:tcW w:w="2207" w:type="dxa"/>
        </w:tcPr>
        <w:p w14:paraId="7DF43D13" w14:textId="77777777" w:rsidR="003D0A00" w:rsidRPr="00B510A6" w:rsidRDefault="003D0A00" w:rsidP="00E81D42">
          <w:pPr>
            <w:pStyle w:val="Footer"/>
            <w:rPr>
              <w:lang w:val="fi-FI"/>
            </w:rPr>
          </w:pPr>
        </w:p>
      </w:tc>
      <w:tc>
        <w:tcPr>
          <w:tcW w:w="2481" w:type="dxa"/>
        </w:tcPr>
        <w:p w14:paraId="1DD802B5" w14:textId="77777777" w:rsidR="003D0A00" w:rsidRPr="00B510A6" w:rsidRDefault="003D0A00" w:rsidP="00E81D42">
          <w:pPr>
            <w:pStyle w:val="Footer"/>
            <w:jc w:val="right"/>
            <w:rPr>
              <w:lang w:val="fi-FI"/>
            </w:rPr>
          </w:pPr>
        </w:p>
      </w:tc>
    </w:tr>
    <w:tr w:rsidR="003D0A00" w:rsidRPr="00B510A6" w14:paraId="13256D9C" w14:textId="77777777" w:rsidTr="008A5A60">
      <w:trPr>
        <w:trHeight w:val="158"/>
      </w:trPr>
      <w:tc>
        <w:tcPr>
          <w:tcW w:w="3311" w:type="dxa"/>
        </w:tcPr>
        <w:p w14:paraId="49575212" w14:textId="2A6E3858" w:rsidR="00D40ED1" w:rsidRPr="00B510A6" w:rsidRDefault="003F1FEB" w:rsidP="00E81D42">
          <w:pPr>
            <w:pStyle w:val="Footer"/>
            <w:rPr>
              <w:lang w:val="fi-FI"/>
            </w:rPr>
          </w:pPr>
          <w:r>
            <w:rPr>
              <w:lang w:val="fi-FI"/>
            </w:rPr>
            <w:t>Bicester</w:t>
          </w:r>
          <w:r w:rsidR="00D40ED1">
            <w:rPr>
              <w:lang w:val="fi-FI"/>
            </w:rPr>
            <w:t xml:space="preserve">  OX</w:t>
          </w:r>
          <w:r>
            <w:rPr>
              <w:lang w:val="fi-FI"/>
            </w:rPr>
            <w:t>26</w:t>
          </w:r>
          <w:r w:rsidR="00D40ED1">
            <w:rPr>
              <w:lang w:val="fi-FI"/>
            </w:rPr>
            <w:t xml:space="preserve"> </w:t>
          </w:r>
          <w:r>
            <w:rPr>
              <w:lang w:val="fi-FI"/>
            </w:rPr>
            <w:t>5AH</w:t>
          </w:r>
        </w:p>
      </w:tc>
      <w:tc>
        <w:tcPr>
          <w:tcW w:w="2207" w:type="dxa"/>
        </w:tcPr>
        <w:p w14:paraId="35F449A5" w14:textId="5A89C216" w:rsidR="003D0A00" w:rsidRPr="00B510A6" w:rsidRDefault="00D40ED1" w:rsidP="00D40ED1">
          <w:pPr>
            <w:pStyle w:val="Footer"/>
            <w:rPr>
              <w:lang w:val="fi-FI"/>
            </w:rPr>
          </w:pPr>
          <w:r>
            <w:rPr>
              <w:lang w:val="fi-FI"/>
            </w:rPr>
            <w:t>t:</w:t>
          </w:r>
          <w:r w:rsidR="003D0A00" w:rsidRPr="00B510A6">
            <w:rPr>
              <w:lang w:val="fi-FI"/>
            </w:rPr>
            <w:t xml:space="preserve"> </w:t>
          </w:r>
          <w:r w:rsidR="003D0A00" w:rsidRPr="00FF0411">
            <w:rPr>
              <w:lang w:val="fi-FI"/>
            </w:rPr>
            <w:t>+</w:t>
          </w:r>
          <w:r>
            <w:rPr>
              <w:lang w:val="fi-FI"/>
            </w:rPr>
            <w:t xml:space="preserve">44 (0) </w:t>
          </w:r>
          <w:r w:rsidR="003F1FEB">
            <w:rPr>
              <w:lang w:val="fi-FI"/>
            </w:rPr>
            <w:t>1869208005</w:t>
          </w:r>
        </w:p>
      </w:tc>
      <w:tc>
        <w:tcPr>
          <w:tcW w:w="2207" w:type="dxa"/>
        </w:tcPr>
        <w:p w14:paraId="77BA05E5" w14:textId="36D659A2" w:rsidR="003D0A00" w:rsidRPr="00B510A6" w:rsidRDefault="00D40ED1" w:rsidP="00D40ED1">
          <w:pPr>
            <w:pStyle w:val="Footer"/>
            <w:rPr>
              <w:lang w:val="fi-FI"/>
            </w:rPr>
          </w:pPr>
          <w:r>
            <w:rPr>
              <w:lang w:val="fi-FI"/>
            </w:rPr>
            <w:t>sales</w:t>
          </w:r>
          <w:r w:rsidR="003D0A00">
            <w:rPr>
              <w:lang w:val="fi-FI"/>
            </w:rPr>
            <w:t>@teknos.co</w:t>
          </w:r>
          <w:r>
            <w:rPr>
              <w:lang w:val="fi-FI"/>
            </w:rPr>
            <w:t>.uk</w:t>
          </w:r>
        </w:p>
      </w:tc>
      <w:tc>
        <w:tcPr>
          <w:tcW w:w="2481" w:type="dxa"/>
        </w:tcPr>
        <w:p w14:paraId="368122EB" w14:textId="2E4B25A6" w:rsidR="003D0A00" w:rsidRPr="00B510A6" w:rsidRDefault="003D0A00" w:rsidP="00D40ED1">
          <w:pPr>
            <w:pStyle w:val="Footer"/>
            <w:jc w:val="right"/>
            <w:rPr>
              <w:lang w:val="fi-FI"/>
            </w:rPr>
          </w:pPr>
          <w:r w:rsidRPr="00B510A6">
            <w:rPr>
              <w:lang w:val="fi-FI"/>
            </w:rPr>
            <w:t>www.teknos.</w:t>
          </w:r>
          <w:r>
            <w:rPr>
              <w:lang w:val="fi-FI"/>
            </w:rPr>
            <w:t>co</w:t>
          </w:r>
          <w:r w:rsidR="00D40ED1">
            <w:rPr>
              <w:lang w:val="fi-FI"/>
            </w:rPr>
            <w:t>.uk</w:t>
          </w:r>
        </w:p>
      </w:tc>
    </w:tr>
  </w:tbl>
  <w:p w14:paraId="5673A582" w14:textId="5D3D01D4" w:rsidR="00A82264" w:rsidRPr="00D51727" w:rsidRDefault="00A82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02F2F" w14:textId="77777777" w:rsidR="006A4F1C" w:rsidRDefault="006A4F1C" w:rsidP="009C0E91">
      <w:pPr>
        <w:spacing w:after="0"/>
      </w:pPr>
      <w:r>
        <w:separator/>
      </w:r>
    </w:p>
  </w:footnote>
  <w:footnote w:type="continuationSeparator" w:id="0">
    <w:p w14:paraId="69DF4CDD" w14:textId="77777777" w:rsidR="006A4F1C" w:rsidRDefault="006A4F1C" w:rsidP="009C0E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535C" w14:textId="77777777" w:rsidR="003F1FEB" w:rsidRDefault="003F1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1D7B6" w14:textId="1BB566E3" w:rsidR="00DD5008" w:rsidRDefault="00DD5008" w:rsidP="002A7089">
    <w:pPr>
      <w:pStyle w:val="Header"/>
      <w:tabs>
        <w:tab w:val="clear" w:pos="10206"/>
        <w:tab w:val="right" w:pos="10204"/>
      </w:tabs>
    </w:pPr>
    <w:r>
      <w:rPr>
        <w:noProof/>
        <w:lang w:val="en-US"/>
      </w:rPr>
      <w:drawing>
        <wp:anchor distT="0" distB="0" distL="114300" distR="114300" simplePos="0" relativeHeight="251665408" behindDoc="0" locked="1" layoutInCell="1" allowOverlap="0" wp14:anchorId="3FBB2D73" wp14:editId="0ACB7570">
          <wp:simplePos x="0" y="0"/>
          <wp:positionH relativeFrom="column">
            <wp:posOffset>0</wp:posOffset>
          </wp:positionH>
          <wp:positionV relativeFrom="page">
            <wp:posOffset>323850</wp:posOffset>
          </wp:positionV>
          <wp:extent cx="1684800" cy="439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knos_logo_RGB_3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fldSimple w:instr=" REF  DocType ">
      <w:sdt>
        <w:sdtPr>
          <w:id w:val="-1821879841"/>
          <w:placeholder>
            <w:docPart w:val="265AA7CF614046E580BE18CD735AE33E"/>
          </w:placeholder>
        </w:sdtPr>
        <w:sdtEndPr/>
        <w:sdtContent>
          <w:r w:rsidR="008B365A">
            <w:t xml:space="preserve"> </w:t>
          </w:r>
        </w:sdtContent>
      </w:sdt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B365A">
      <w:rPr>
        <w:noProof/>
      </w:rPr>
      <w:t>2</w:t>
    </w:r>
    <w:r>
      <w:fldChar w:fldCharType="end"/>
    </w:r>
    <w:r>
      <w:t xml:space="preserve"> (</w:t>
    </w:r>
    <w:fldSimple w:instr=" NUMPAGES  \* Arabic  \* MERGEFORMAT ">
      <w:r w:rsidR="008B365A">
        <w:rPr>
          <w:noProof/>
        </w:rPr>
        <w:t>2</w:t>
      </w:r>
    </w:fldSimple>
    <w:r>
      <w:t>)</w:t>
    </w:r>
  </w:p>
  <w:p w14:paraId="419D1E09" w14:textId="77777777" w:rsidR="00DD5008" w:rsidRDefault="00DD5008" w:rsidP="002A7089">
    <w:pPr>
      <w:pStyle w:val="Header"/>
      <w:tabs>
        <w:tab w:val="clear" w:pos="10206"/>
        <w:tab w:val="right" w:pos="10204"/>
      </w:tabs>
    </w:pPr>
  </w:p>
  <w:p w14:paraId="43960C98" w14:textId="77777777" w:rsidR="00DD5008" w:rsidRDefault="00DD5008" w:rsidP="002A7089">
    <w:pPr>
      <w:pStyle w:val="Header"/>
      <w:tabs>
        <w:tab w:val="clear" w:pos="10206"/>
        <w:tab w:val="right" w:pos="10204"/>
      </w:tabs>
    </w:pPr>
  </w:p>
  <w:p w14:paraId="6E6E0E70" w14:textId="7975F759" w:rsidR="00DD5008" w:rsidRDefault="00DD5008" w:rsidP="002A7089">
    <w:pPr>
      <w:pStyle w:val="Header"/>
      <w:tabs>
        <w:tab w:val="clear" w:pos="10206"/>
        <w:tab w:val="right" w:pos="10204"/>
      </w:tabs>
    </w:pPr>
    <w:r>
      <w:tab/>
    </w:r>
  </w:p>
  <w:p w14:paraId="0F2CDC1F" w14:textId="77777777" w:rsidR="00DD5008" w:rsidRDefault="00DD5008">
    <w:pPr>
      <w:pStyle w:val="Header"/>
    </w:pPr>
  </w:p>
  <w:p w14:paraId="4705476F" w14:textId="77777777" w:rsidR="00DD5008" w:rsidRDefault="00DD5008">
    <w:pPr>
      <w:pStyle w:val="Header"/>
    </w:pPr>
  </w:p>
  <w:p w14:paraId="309253AD" w14:textId="77777777" w:rsidR="007F74DA" w:rsidRDefault="007F7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7523" w14:textId="41570902" w:rsidR="00DD5008" w:rsidRDefault="00DD5008" w:rsidP="00A82264">
    <w:pPr>
      <w:pStyle w:val="Header"/>
      <w:tabs>
        <w:tab w:val="clear" w:pos="10206"/>
        <w:tab w:val="right" w:pos="10204"/>
      </w:tabs>
    </w:pPr>
    <w:r>
      <w:rPr>
        <w:noProof/>
        <w:lang w:val="en-US"/>
      </w:rPr>
      <w:drawing>
        <wp:anchor distT="0" distB="0" distL="114300" distR="114300" simplePos="0" relativeHeight="251667456" behindDoc="0" locked="1" layoutInCell="1" allowOverlap="0" wp14:anchorId="3A65094D" wp14:editId="5122B0FA">
          <wp:simplePos x="0" y="0"/>
          <wp:positionH relativeFrom="column">
            <wp:posOffset>0</wp:posOffset>
          </wp:positionH>
          <wp:positionV relativeFrom="page">
            <wp:posOffset>323850</wp:posOffset>
          </wp:positionV>
          <wp:extent cx="1684800" cy="4392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knos_logo_RGB_3c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1" w:name="DocType"/>
    <w:sdt>
      <w:sdtPr>
        <w:id w:val="1042868271"/>
        <w:placeholder>
          <w:docPart w:val="13CC4A27087D654DA1D0871CB53A722D"/>
        </w:placeholder>
      </w:sdtPr>
      <w:sdtEndPr/>
      <w:sdtContent>
        <w:r w:rsidR="008B365A">
          <w:t xml:space="preserve"> </w:t>
        </w:r>
      </w:sdtContent>
    </w:sdt>
    <w:bookmarkEnd w:id="1"/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B365A">
      <w:rPr>
        <w:noProof/>
      </w:rPr>
      <w:t>1</w:t>
    </w:r>
    <w:r>
      <w:fldChar w:fldCharType="end"/>
    </w:r>
    <w:r>
      <w:t xml:space="preserve"> (</w:t>
    </w:r>
    <w:fldSimple w:instr=" NUMPAGES  \* Arabic  \* MERGEFORMAT ">
      <w:r w:rsidR="008B365A">
        <w:rPr>
          <w:noProof/>
        </w:rPr>
        <w:t>2</w:t>
      </w:r>
    </w:fldSimple>
    <w:r>
      <w:t>)</w:t>
    </w:r>
  </w:p>
  <w:p w14:paraId="401FC802" w14:textId="5714E711" w:rsidR="00DD5008" w:rsidRDefault="00DD5008" w:rsidP="00A82264">
    <w:pPr>
      <w:pStyle w:val="Header"/>
      <w:tabs>
        <w:tab w:val="clear" w:pos="10206"/>
        <w:tab w:val="right" w:pos="10204"/>
      </w:tabs>
    </w:pPr>
  </w:p>
  <w:p w14:paraId="57F163F8" w14:textId="77777777" w:rsidR="00AC3C45" w:rsidRDefault="00AC3C45" w:rsidP="00A82264">
    <w:pPr>
      <w:pStyle w:val="Header"/>
      <w:tabs>
        <w:tab w:val="clear" w:pos="10206"/>
        <w:tab w:val="right" w:pos="10204"/>
      </w:tabs>
    </w:pPr>
  </w:p>
  <w:p w14:paraId="1E48DE27" w14:textId="77777777" w:rsidR="00DD5008" w:rsidRDefault="00DD5008" w:rsidP="00A82264">
    <w:pPr>
      <w:pStyle w:val="Header"/>
      <w:tabs>
        <w:tab w:val="clear" w:pos="10206"/>
        <w:tab w:val="right" w:pos="10204"/>
      </w:tabs>
    </w:pPr>
  </w:p>
  <w:p w14:paraId="3A3326B3" w14:textId="0CD968CE" w:rsidR="00AC5073" w:rsidRPr="00A82264" w:rsidRDefault="00DD5008" w:rsidP="00A82264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F0B"/>
    <w:multiLevelType w:val="multilevel"/>
    <w:tmpl w:val="10FE63CC"/>
    <w:numStyleLink w:val="Teknosbulletedlistloose"/>
  </w:abstractNum>
  <w:abstractNum w:abstractNumId="1" w15:restartNumberingAfterBreak="0">
    <w:nsid w:val="0829478C"/>
    <w:multiLevelType w:val="hybridMultilevel"/>
    <w:tmpl w:val="FA16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D09"/>
    <w:multiLevelType w:val="multilevel"/>
    <w:tmpl w:val="10FE63CC"/>
    <w:name w:val="Teknos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04"/>
        </w:tabs>
        <w:ind w:left="1531" w:hanging="22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75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98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83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35"/>
        </w:tabs>
        <w:ind w:left="3062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289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11521C87"/>
    <w:multiLevelType w:val="hybridMultilevel"/>
    <w:tmpl w:val="3A7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218E"/>
    <w:multiLevelType w:val="multilevel"/>
    <w:tmpl w:val="4E28BC90"/>
    <w:styleLink w:val="Teknosnumbered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98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95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608"/>
        </w:tabs>
        <w:ind w:left="3005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005"/>
        </w:tabs>
        <w:ind w:left="3402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99" w:hanging="397"/>
      </w:pPr>
      <w:rPr>
        <w:rFonts w:hint="default"/>
      </w:rPr>
    </w:lvl>
  </w:abstractNum>
  <w:abstractNum w:abstractNumId="5" w15:restartNumberingAfterBreak="0">
    <w:nsid w:val="193B1F35"/>
    <w:multiLevelType w:val="multilevel"/>
    <w:tmpl w:val="10FE63CC"/>
    <w:name w:val="Teknos numbered lists"/>
    <w:numStyleLink w:val="Teknosbulletedlistloose"/>
  </w:abstractNum>
  <w:abstractNum w:abstractNumId="6" w15:restartNumberingAfterBreak="0">
    <w:nsid w:val="217427F7"/>
    <w:multiLevelType w:val="multilevel"/>
    <w:tmpl w:val="10FE63CC"/>
    <w:name w:val="Teknos numbered lists2"/>
    <w:numStyleLink w:val="Teknosbulletedlistloose"/>
  </w:abstractNum>
  <w:abstractNum w:abstractNumId="7" w15:restartNumberingAfterBreak="0">
    <w:nsid w:val="344B52E0"/>
    <w:multiLevelType w:val="multilevel"/>
    <w:tmpl w:val="10FE63CC"/>
    <w:name w:val="Teknos numbered lists"/>
    <w:numStyleLink w:val="Teknosbulletedlistloose"/>
  </w:abstractNum>
  <w:abstractNum w:abstractNumId="8" w15:restartNumberingAfterBreak="0">
    <w:nsid w:val="351B7A5A"/>
    <w:multiLevelType w:val="multilevel"/>
    <w:tmpl w:val="4E28BC90"/>
    <w:name w:val="Teknos numbered lists"/>
    <w:numStyleLink w:val="Teknosnumberedlist"/>
  </w:abstractNum>
  <w:abstractNum w:abstractNumId="9" w15:restartNumberingAfterBreak="0">
    <w:nsid w:val="3FDA5DF0"/>
    <w:multiLevelType w:val="multilevel"/>
    <w:tmpl w:val="10FE63CC"/>
    <w:name w:val="Teknos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04"/>
        </w:tabs>
        <w:ind w:left="1531" w:hanging="22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75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98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83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35"/>
        </w:tabs>
        <w:ind w:left="3062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289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4C6178C3"/>
    <w:multiLevelType w:val="multilevel"/>
    <w:tmpl w:val="10FE63CC"/>
    <w:name w:val="Teknos numbered lists"/>
    <w:numStyleLink w:val="Teknosbulletedlistloose"/>
  </w:abstractNum>
  <w:abstractNum w:abstractNumId="11" w15:restartNumberingAfterBreak="0">
    <w:nsid w:val="4E625484"/>
    <w:multiLevelType w:val="multilevel"/>
    <w:tmpl w:val="10FE63CC"/>
    <w:styleLink w:val="Teknosbulletedlistloos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681"/>
        </w:tabs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04"/>
        </w:tabs>
        <w:ind w:left="1531" w:hanging="22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531"/>
        </w:tabs>
        <w:ind w:left="175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98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83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35"/>
        </w:tabs>
        <w:ind w:left="3062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289" w:hanging="227"/>
      </w:pPr>
      <w:rPr>
        <w:rFonts w:ascii="Symbol" w:hAnsi="Symbol" w:hint="default"/>
        <w:color w:val="auto"/>
      </w:rPr>
    </w:lvl>
  </w:abstractNum>
  <w:abstractNum w:abstractNumId="12" w15:restartNumberingAfterBreak="0">
    <w:nsid w:val="53C611DB"/>
    <w:multiLevelType w:val="hybridMultilevel"/>
    <w:tmpl w:val="636EE19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051313"/>
    <w:multiLevelType w:val="multilevel"/>
    <w:tmpl w:val="10FE63CC"/>
    <w:numStyleLink w:val="Teknosbulletedlistloose"/>
  </w:abstractNum>
  <w:abstractNum w:abstractNumId="14" w15:restartNumberingAfterBreak="0">
    <w:nsid w:val="572C0802"/>
    <w:multiLevelType w:val="multilevel"/>
    <w:tmpl w:val="954E55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B8075E"/>
    <w:multiLevelType w:val="multilevel"/>
    <w:tmpl w:val="10FE63CC"/>
    <w:name w:val="Teknos numbered lists"/>
    <w:numStyleLink w:val="Teknosbulletedlistloose"/>
  </w:abstractNum>
  <w:abstractNum w:abstractNumId="16" w15:restartNumberingAfterBreak="0">
    <w:nsid w:val="7D1270B1"/>
    <w:multiLevelType w:val="multilevel"/>
    <w:tmpl w:val="10FE63CC"/>
    <w:numStyleLink w:val="Teknosbulletedlistloose"/>
  </w:abstractNum>
  <w:num w:numId="1">
    <w:abstractNumId w:val="1"/>
  </w:num>
  <w:num w:numId="2">
    <w:abstractNumId w:val="3"/>
  </w:num>
  <w:num w:numId="3">
    <w:abstractNumId w:val="12"/>
  </w:num>
  <w:num w:numId="4">
    <w:abstractNumId w:val="14"/>
  </w:num>
  <w:num w:numId="5">
    <w:abstractNumId w:val="2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15"/>
  </w:num>
  <w:num w:numId="11">
    <w:abstractNumId w:val="10"/>
  </w:num>
  <w:num w:numId="12">
    <w:abstractNumId w:val="8"/>
  </w:num>
  <w:num w:numId="13">
    <w:abstractNumId w:val="4"/>
  </w:num>
  <w:num w:numId="14">
    <w:abstractNumId w:val="11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91"/>
    <w:rsid w:val="00042CB3"/>
    <w:rsid w:val="000807E4"/>
    <w:rsid w:val="000C1B96"/>
    <w:rsid w:val="000E28B1"/>
    <w:rsid w:val="0010233D"/>
    <w:rsid w:val="00111BEB"/>
    <w:rsid w:val="00147774"/>
    <w:rsid w:val="001535BE"/>
    <w:rsid w:val="00170D64"/>
    <w:rsid w:val="00182AA9"/>
    <w:rsid w:val="001A0835"/>
    <w:rsid w:val="00216E9A"/>
    <w:rsid w:val="00225645"/>
    <w:rsid w:val="0029004B"/>
    <w:rsid w:val="002A7089"/>
    <w:rsid w:val="002D729A"/>
    <w:rsid w:val="003341F9"/>
    <w:rsid w:val="00376535"/>
    <w:rsid w:val="00396A7B"/>
    <w:rsid w:val="003D0A00"/>
    <w:rsid w:val="003E30DB"/>
    <w:rsid w:val="003F1FEB"/>
    <w:rsid w:val="003F72A7"/>
    <w:rsid w:val="004E1F92"/>
    <w:rsid w:val="005047A4"/>
    <w:rsid w:val="00513781"/>
    <w:rsid w:val="005250CA"/>
    <w:rsid w:val="005356D4"/>
    <w:rsid w:val="0064466C"/>
    <w:rsid w:val="0064642B"/>
    <w:rsid w:val="00665639"/>
    <w:rsid w:val="006A4F1C"/>
    <w:rsid w:val="006B545D"/>
    <w:rsid w:val="006D272E"/>
    <w:rsid w:val="006D5F9B"/>
    <w:rsid w:val="00704B43"/>
    <w:rsid w:val="0072407D"/>
    <w:rsid w:val="007421B8"/>
    <w:rsid w:val="0076263D"/>
    <w:rsid w:val="00785779"/>
    <w:rsid w:val="007A3591"/>
    <w:rsid w:val="007C1C0E"/>
    <w:rsid w:val="007D3707"/>
    <w:rsid w:val="007D43AC"/>
    <w:rsid w:val="007F74DA"/>
    <w:rsid w:val="008116F8"/>
    <w:rsid w:val="008730E9"/>
    <w:rsid w:val="008874B7"/>
    <w:rsid w:val="008A5A60"/>
    <w:rsid w:val="008B365A"/>
    <w:rsid w:val="008C4F6D"/>
    <w:rsid w:val="008D6692"/>
    <w:rsid w:val="008F0096"/>
    <w:rsid w:val="00925F73"/>
    <w:rsid w:val="00944F8C"/>
    <w:rsid w:val="00946DE1"/>
    <w:rsid w:val="009476E6"/>
    <w:rsid w:val="0096721F"/>
    <w:rsid w:val="00987D37"/>
    <w:rsid w:val="009C0E91"/>
    <w:rsid w:val="009D1B16"/>
    <w:rsid w:val="00A20843"/>
    <w:rsid w:val="00A318B8"/>
    <w:rsid w:val="00A3647D"/>
    <w:rsid w:val="00A460A9"/>
    <w:rsid w:val="00A54194"/>
    <w:rsid w:val="00A731CE"/>
    <w:rsid w:val="00A82264"/>
    <w:rsid w:val="00AC3C45"/>
    <w:rsid w:val="00AC5073"/>
    <w:rsid w:val="00AD26BC"/>
    <w:rsid w:val="00AE6C34"/>
    <w:rsid w:val="00B222AD"/>
    <w:rsid w:val="00B32C01"/>
    <w:rsid w:val="00B510A6"/>
    <w:rsid w:val="00B92E87"/>
    <w:rsid w:val="00B94E68"/>
    <w:rsid w:val="00BF141D"/>
    <w:rsid w:val="00C13042"/>
    <w:rsid w:val="00C50DF7"/>
    <w:rsid w:val="00C62D4D"/>
    <w:rsid w:val="00C73BE3"/>
    <w:rsid w:val="00CB4E28"/>
    <w:rsid w:val="00CC11CE"/>
    <w:rsid w:val="00D40ED1"/>
    <w:rsid w:val="00D51727"/>
    <w:rsid w:val="00D8551B"/>
    <w:rsid w:val="00DA5F7A"/>
    <w:rsid w:val="00DD5008"/>
    <w:rsid w:val="00DE5C4A"/>
    <w:rsid w:val="00E15B48"/>
    <w:rsid w:val="00E70BCF"/>
    <w:rsid w:val="00E81D42"/>
    <w:rsid w:val="00EA6033"/>
    <w:rsid w:val="00EF6635"/>
    <w:rsid w:val="00F11FEA"/>
    <w:rsid w:val="00F37D86"/>
    <w:rsid w:val="00F40F52"/>
    <w:rsid w:val="00F83E32"/>
    <w:rsid w:val="00F964AB"/>
    <w:rsid w:val="00FE6B83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7BE45"/>
  <w15:chartTrackingRefBased/>
  <w15:docId w15:val="{15419A16-914B-4239-8C62-BC48DAB9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2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6"/>
    <w:lsdException w:name="Note Heading" w:semiHidden="1" w:unhideWhenUsed="1"/>
    <w:lsdException w:name="Body Text 2" w:semiHidden="1" w:uiPriority="5" w:unhideWhenUsed="1" w:qFormat="1"/>
    <w:lsdException w:name="Body Text 3" w:semiHidden="1" w:unhideWhenUsed="1"/>
    <w:lsdException w:name="Body Text Indent 2" w:semiHidden="1" w:uiPriority="4" w:unhideWhenUsed="1" w:qFormat="1"/>
    <w:lsdException w:name="Body Text Indent 3" w:uiPriority="7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BE3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30D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33A0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0DB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33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C0E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00194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15B48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/>
      <w:iCs/>
      <w:color w:val="00267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B48"/>
    <w:pPr>
      <w:keepNext/>
      <w:keepLines/>
      <w:spacing w:before="160" w:after="120"/>
      <w:outlineLvl w:val="4"/>
    </w:pPr>
    <w:rPr>
      <w:rFonts w:asciiTheme="majorHAnsi" w:eastAsiaTheme="majorEastAsia" w:hAnsiTheme="majorHAnsi" w:cstheme="majorBidi"/>
      <w:color w:val="00267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E9"/>
    <w:pPr>
      <w:tabs>
        <w:tab w:val="left" w:pos="5216"/>
        <w:tab w:val="right" w:pos="102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30E9"/>
  </w:style>
  <w:style w:type="paragraph" w:styleId="Footer">
    <w:name w:val="footer"/>
    <w:basedOn w:val="Normal"/>
    <w:link w:val="FooterChar"/>
    <w:uiPriority w:val="99"/>
    <w:unhideWhenUsed/>
    <w:rsid w:val="008116F8"/>
    <w:pPr>
      <w:spacing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116F8"/>
    <w:rPr>
      <w:sz w:val="18"/>
    </w:rPr>
  </w:style>
  <w:style w:type="character" w:styleId="PlaceholderText">
    <w:name w:val="Placeholder Text"/>
    <w:basedOn w:val="DefaultParagraphFont"/>
    <w:uiPriority w:val="99"/>
    <w:rsid w:val="00CB4E28"/>
    <w:rPr>
      <w:color w:val="808080"/>
    </w:rPr>
  </w:style>
  <w:style w:type="table" w:styleId="TableGrid">
    <w:name w:val="Table Grid"/>
    <w:basedOn w:val="TableNormal"/>
    <w:uiPriority w:val="39"/>
    <w:rsid w:val="0081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E9A"/>
    <w:rPr>
      <w:color w:val="0033A0" w:themeColor="accent1"/>
      <w:u w:val="single"/>
    </w:rPr>
  </w:style>
  <w:style w:type="paragraph" w:styleId="NoSpacing">
    <w:name w:val="No Spacing"/>
    <w:uiPriority w:val="1"/>
    <w:qFormat/>
    <w:rsid w:val="00E15B48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2"/>
    <w:rsid w:val="00E15B48"/>
    <w:pPr>
      <w:ind w:left="1304"/>
    </w:pPr>
  </w:style>
  <w:style w:type="paragraph" w:styleId="BodyTextIndent2">
    <w:name w:val="Body Text Indent 2"/>
    <w:basedOn w:val="Normal"/>
    <w:link w:val="BodyTextIndent2Char"/>
    <w:uiPriority w:val="4"/>
    <w:qFormat/>
    <w:rsid w:val="00E15B48"/>
    <w:pPr>
      <w:ind w:left="2608"/>
    </w:pPr>
  </w:style>
  <w:style w:type="character" w:customStyle="1" w:styleId="BodyTextIndent2Char">
    <w:name w:val="Body Text Indent 2 Char"/>
    <w:basedOn w:val="DefaultParagraphFont"/>
    <w:link w:val="BodyTextIndent2"/>
    <w:uiPriority w:val="4"/>
    <w:rsid w:val="00E15B48"/>
  </w:style>
  <w:style w:type="character" w:customStyle="1" w:styleId="BodyTextIndentChar">
    <w:name w:val="Body Text Indent Char"/>
    <w:basedOn w:val="DefaultParagraphFont"/>
    <w:link w:val="BodyTextIndent"/>
    <w:uiPriority w:val="2"/>
    <w:rsid w:val="00E15B48"/>
  </w:style>
  <w:style w:type="character" w:customStyle="1" w:styleId="Heading1Char">
    <w:name w:val="Heading 1 Char"/>
    <w:basedOn w:val="DefaultParagraphFont"/>
    <w:link w:val="Heading1"/>
    <w:uiPriority w:val="9"/>
    <w:rsid w:val="003E30DB"/>
    <w:rPr>
      <w:rFonts w:asciiTheme="majorHAnsi" w:eastAsiaTheme="majorEastAsia" w:hAnsiTheme="majorHAnsi" w:cstheme="majorBidi"/>
      <w:color w:val="0033A0" w:themeColor="accent1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729A"/>
    <w:pPr>
      <w:spacing w:before="240"/>
      <w:contextualSpacing/>
    </w:pPr>
    <w:rPr>
      <w:rFonts w:asciiTheme="majorHAnsi" w:eastAsiaTheme="majorEastAsia" w:hAnsiTheme="majorHAnsi" w:cstheme="majorBidi"/>
      <w:b/>
      <w:spacing w:val="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729A"/>
    <w:rPr>
      <w:rFonts w:asciiTheme="majorHAnsi" w:eastAsiaTheme="majorEastAsia" w:hAnsiTheme="majorHAnsi" w:cstheme="majorBidi"/>
      <w:b/>
      <w:spacing w:val="10"/>
      <w:kern w:val="28"/>
      <w:sz w:val="32"/>
      <w:szCs w:val="56"/>
    </w:rPr>
  </w:style>
  <w:style w:type="character" w:styleId="Emphasis">
    <w:name w:val="Emphasis"/>
    <w:uiPriority w:val="20"/>
    <w:rsid w:val="00BF141D"/>
    <w:rPr>
      <w:i/>
      <w:iCs/>
      <w:spacing w:val="1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29A"/>
    <w:pPr>
      <w:numPr>
        <w:ilvl w:val="1"/>
      </w:numPr>
    </w:pPr>
    <w:rPr>
      <w:rFonts w:eastAsiaTheme="minorEastAsia"/>
      <w:b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729A"/>
    <w:rPr>
      <w:rFonts w:eastAsiaTheme="minorEastAsia"/>
      <w:b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30DB"/>
    <w:rPr>
      <w:rFonts w:asciiTheme="majorHAnsi" w:eastAsiaTheme="majorEastAsia" w:hAnsiTheme="majorHAnsi" w:cstheme="majorBidi"/>
      <w:color w:val="0033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1C0E"/>
    <w:rPr>
      <w:rFonts w:asciiTheme="majorHAnsi" w:eastAsiaTheme="majorEastAsia" w:hAnsiTheme="majorHAnsi" w:cstheme="majorBidi"/>
      <w:color w:val="00194F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rsid w:val="00AE6C34"/>
    <w:rPr>
      <w:i/>
      <w:iCs/>
      <w:color w:val="0033A0" w:themeColor="accent1"/>
    </w:rPr>
  </w:style>
  <w:style w:type="paragraph" w:styleId="BodyText">
    <w:name w:val="Body Text"/>
    <w:basedOn w:val="NoSpacing"/>
    <w:link w:val="BodyTextChar"/>
    <w:uiPriority w:val="3"/>
    <w:qFormat/>
    <w:rsid w:val="00E15B48"/>
    <w:pPr>
      <w:ind w:left="1304"/>
    </w:pPr>
  </w:style>
  <w:style w:type="character" w:customStyle="1" w:styleId="BodyTextChar">
    <w:name w:val="Body Text Char"/>
    <w:basedOn w:val="DefaultParagraphFont"/>
    <w:link w:val="BodyText"/>
    <w:uiPriority w:val="3"/>
    <w:rsid w:val="00E15B48"/>
  </w:style>
  <w:style w:type="paragraph" w:styleId="BodyText2">
    <w:name w:val="Body Text 2"/>
    <w:basedOn w:val="NoSpacing"/>
    <w:link w:val="BodyText2Char"/>
    <w:uiPriority w:val="5"/>
    <w:qFormat/>
    <w:rsid w:val="00E15B48"/>
    <w:pPr>
      <w:ind w:left="2608"/>
    </w:pPr>
  </w:style>
  <w:style w:type="character" w:customStyle="1" w:styleId="BodyText2Char">
    <w:name w:val="Body Text 2 Char"/>
    <w:basedOn w:val="DefaultParagraphFont"/>
    <w:link w:val="BodyText2"/>
    <w:uiPriority w:val="5"/>
    <w:rsid w:val="00E15B48"/>
  </w:style>
  <w:style w:type="character" w:customStyle="1" w:styleId="Heading4Char">
    <w:name w:val="Heading 4 Char"/>
    <w:basedOn w:val="DefaultParagraphFont"/>
    <w:link w:val="Heading4"/>
    <w:uiPriority w:val="9"/>
    <w:semiHidden/>
    <w:rsid w:val="00E15B48"/>
    <w:rPr>
      <w:rFonts w:asciiTheme="majorHAnsi" w:eastAsiaTheme="majorEastAsia" w:hAnsiTheme="majorHAnsi" w:cstheme="majorBidi"/>
      <w:i/>
      <w:iCs/>
      <w:color w:val="00267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B48"/>
    <w:rPr>
      <w:rFonts w:asciiTheme="majorHAnsi" w:eastAsiaTheme="majorEastAsia" w:hAnsiTheme="majorHAnsi" w:cstheme="majorBidi"/>
      <w:color w:val="002677" w:themeColor="accent1" w:themeShade="BF"/>
    </w:rPr>
  </w:style>
  <w:style w:type="paragraph" w:styleId="ListParagraph">
    <w:name w:val="List Paragraph"/>
    <w:basedOn w:val="Normal"/>
    <w:uiPriority w:val="34"/>
    <w:rsid w:val="000C1B96"/>
    <w:pPr>
      <w:ind w:left="720"/>
    </w:pPr>
  </w:style>
  <w:style w:type="paragraph" w:styleId="Caption">
    <w:name w:val="caption"/>
    <w:basedOn w:val="Normal"/>
    <w:next w:val="Normal"/>
    <w:uiPriority w:val="35"/>
    <w:unhideWhenUsed/>
    <w:rsid w:val="007421B8"/>
    <w:pPr>
      <w:spacing w:before="40" w:after="200"/>
    </w:pPr>
    <w:rPr>
      <w:i/>
      <w:iCs/>
      <w:color w:val="00AB4E" w:themeColor="accent3"/>
      <w:spacing w:val="1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6E9A"/>
    <w:rPr>
      <w:color w:val="D73640" w:themeColor="accent6"/>
      <w:u w:val="single"/>
    </w:rPr>
  </w:style>
  <w:style w:type="paragraph" w:styleId="TOAHeading">
    <w:name w:val="toa heading"/>
    <w:basedOn w:val="Title"/>
    <w:next w:val="Normal"/>
    <w:uiPriority w:val="99"/>
    <w:semiHidden/>
    <w:unhideWhenUsed/>
    <w:rsid w:val="00216E9A"/>
    <w:pPr>
      <w:spacing w:before="120"/>
    </w:pPr>
    <w:rPr>
      <w:b w:val="0"/>
      <w:bCs/>
      <w:sz w:val="24"/>
      <w:szCs w:val="24"/>
    </w:rPr>
  </w:style>
  <w:style w:type="table" w:styleId="GridTable4-Accent1">
    <w:name w:val="Grid Table 4 Accent 1"/>
    <w:basedOn w:val="TableNormal"/>
    <w:uiPriority w:val="49"/>
    <w:rsid w:val="000C1B96"/>
    <w:pPr>
      <w:spacing w:after="0" w:line="240" w:lineRule="auto"/>
    </w:pPr>
    <w:tblPr>
      <w:tblStyleRowBandSize w:val="1"/>
      <w:tblStyleColBandSize w:val="1"/>
      <w:tblBorders>
        <w:top w:val="single" w:sz="4" w:space="0" w:color="2D6FFF" w:themeColor="accent1" w:themeTint="99"/>
        <w:left w:val="single" w:sz="4" w:space="0" w:color="2D6FFF" w:themeColor="accent1" w:themeTint="99"/>
        <w:bottom w:val="single" w:sz="4" w:space="0" w:color="2D6FFF" w:themeColor="accent1" w:themeTint="99"/>
        <w:right w:val="single" w:sz="4" w:space="0" w:color="2D6FFF" w:themeColor="accent1" w:themeTint="99"/>
        <w:insideH w:val="single" w:sz="4" w:space="0" w:color="2D6FFF" w:themeColor="accent1" w:themeTint="99"/>
        <w:insideV w:val="single" w:sz="4" w:space="0" w:color="2D6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3A0" w:themeColor="accent1"/>
          <w:left w:val="single" w:sz="4" w:space="0" w:color="0033A0" w:themeColor="accent1"/>
          <w:bottom w:val="single" w:sz="4" w:space="0" w:color="0033A0" w:themeColor="accent1"/>
          <w:right w:val="single" w:sz="4" w:space="0" w:color="0033A0" w:themeColor="accent1"/>
          <w:insideH w:val="nil"/>
          <w:insideV w:val="nil"/>
        </w:tcBorders>
        <w:shd w:val="clear" w:color="auto" w:fill="0033A0" w:themeFill="accent1"/>
      </w:tcPr>
    </w:tblStylePr>
    <w:tblStylePr w:type="lastRow">
      <w:rPr>
        <w:b/>
        <w:bCs/>
      </w:rPr>
      <w:tblPr/>
      <w:tcPr>
        <w:tcBorders>
          <w:top w:val="double" w:sz="4" w:space="0" w:color="0033A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FFF" w:themeFill="accent1" w:themeFillTint="33"/>
      </w:tcPr>
    </w:tblStylePr>
    <w:tblStylePr w:type="band1Horz">
      <w:tblPr/>
      <w:tcPr>
        <w:shd w:val="clear" w:color="auto" w:fill="B9CFFF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C1B96"/>
    <w:pPr>
      <w:spacing w:after="0" w:line="240" w:lineRule="auto"/>
    </w:pPr>
    <w:tblPr>
      <w:tblStyleRowBandSize w:val="1"/>
      <w:tblStyleColBandSize w:val="1"/>
      <w:tblBorders>
        <w:top w:val="single" w:sz="4" w:space="0" w:color="0033A0" w:themeColor="accent1"/>
        <w:left w:val="single" w:sz="4" w:space="0" w:color="0033A0" w:themeColor="accent1"/>
        <w:bottom w:val="single" w:sz="4" w:space="0" w:color="0033A0" w:themeColor="accent1"/>
        <w:right w:val="single" w:sz="4" w:space="0" w:color="0033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3A0" w:themeFill="accent1"/>
      </w:tcPr>
    </w:tblStylePr>
    <w:tblStylePr w:type="lastRow">
      <w:rPr>
        <w:b/>
        <w:bCs/>
      </w:rPr>
      <w:tblPr/>
      <w:tcPr>
        <w:tcBorders>
          <w:top w:val="double" w:sz="4" w:space="0" w:color="0033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3A0" w:themeColor="accent1"/>
          <w:right w:val="single" w:sz="4" w:space="0" w:color="0033A0" w:themeColor="accent1"/>
        </w:tcBorders>
      </w:tcPr>
    </w:tblStylePr>
    <w:tblStylePr w:type="band1Horz">
      <w:tblPr/>
      <w:tcPr>
        <w:tcBorders>
          <w:top w:val="single" w:sz="4" w:space="0" w:color="0033A0" w:themeColor="accent1"/>
          <w:bottom w:val="single" w:sz="4" w:space="0" w:color="0033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3A0" w:themeColor="accent1"/>
          <w:left w:val="nil"/>
        </w:tcBorders>
      </w:tcPr>
    </w:tblStylePr>
    <w:tblStylePr w:type="swCell">
      <w:tblPr/>
      <w:tcPr>
        <w:tcBorders>
          <w:top w:val="double" w:sz="4" w:space="0" w:color="0033A0" w:themeColor="accent1"/>
          <w:right w:val="nil"/>
        </w:tcBorders>
      </w:tcPr>
    </w:tblStylePr>
  </w:style>
  <w:style w:type="numbering" w:customStyle="1" w:styleId="Teknosnumberedlist">
    <w:name w:val="Teknos numbered list"/>
    <w:uiPriority w:val="99"/>
    <w:rsid w:val="00170D64"/>
    <w:pPr>
      <w:numPr>
        <w:numId w:val="13"/>
      </w:numPr>
    </w:pPr>
  </w:style>
  <w:style w:type="numbering" w:customStyle="1" w:styleId="Teknosbulletedlistloose">
    <w:name w:val="Teknos bulleted list loose"/>
    <w:uiPriority w:val="99"/>
    <w:rsid w:val="00170D64"/>
    <w:pPr>
      <w:numPr>
        <w:numId w:val="14"/>
      </w:numPr>
    </w:pPr>
  </w:style>
  <w:style w:type="paragraph" w:styleId="TOCHeading">
    <w:name w:val="TOC Heading"/>
    <w:basedOn w:val="Heading1"/>
    <w:next w:val="Normal"/>
    <w:uiPriority w:val="38"/>
    <w:unhideWhenUsed/>
    <w:rsid w:val="005047A4"/>
    <w:pPr>
      <w:spacing w:before="120" w:after="120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47A4"/>
    <w:pPr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5047A4"/>
    <w:pPr>
      <w:spacing w:after="4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5047A4"/>
    <w:pPr>
      <w:spacing w:after="40"/>
      <w:ind w:left="442"/>
    </w:pPr>
  </w:style>
  <w:style w:type="paragraph" w:styleId="BodyTextIndent3">
    <w:name w:val="Body Text Indent 3"/>
    <w:basedOn w:val="Normal"/>
    <w:next w:val="BodyText2"/>
    <w:link w:val="BodyTextIndent3Char"/>
    <w:uiPriority w:val="7"/>
    <w:rsid w:val="00D8551B"/>
    <w:pPr>
      <w:ind w:left="2608" w:hanging="260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rsid w:val="00D8551B"/>
    <w:rPr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C4A27087D654DA1D0871CB53A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9BCCA-442D-284E-A9C8-F1D8DD472E45}"/>
      </w:docPartPr>
      <w:docPartBody>
        <w:p w:rsidR="0077593A" w:rsidRDefault="00A750BE">
          <w:pPr>
            <w:pStyle w:val="13CC4A27087D654DA1D0871CB53A722D"/>
          </w:pPr>
          <w:r w:rsidRPr="001D520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Doc type</w:t>
          </w:r>
          <w:r w:rsidRPr="001D5200">
            <w:rPr>
              <w:rStyle w:val="PlaceholderText"/>
            </w:rPr>
            <w:t>.</w:t>
          </w:r>
        </w:p>
      </w:docPartBody>
    </w:docPart>
    <w:docPart>
      <w:docPartPr>
        <w:name w:val="265AA7CF614046E580BE18CD735A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AC1D-756B-4BE9-8776-768031355868}"/>
      </w:docPartPr>
      <w:docPartBody>
        <w:p w:rsidR="00EC4E31" w:rsidRDefault="00B40088" w:rsidP="00B40088">
          <w:pPr>
            <w:pStyle w:val="265AA7CF614046E580BE18CD735AE33E"/>
          </w:pPr>
          <w:r w:rsidRPr="001D5200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Doc type</w:t>
          </w:r>
          <w:r w:rsidRPr="001D520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26"/>
    <w:rsid w:val="0019168F"/>
    <w:rsid w:val="002E144B"/>
    <w:rsid w:val="00720433"/>
    <w:rsid w:val="0077593A"/>
    <w:rsid w:val="007E5A26"/>
    <w:rsid w:val="00867E8F"/>
    <w:rsid w:val="00A750BE"/>
    <w:rsid w:val="00B40088"/>
    <w:rsid w:val="00C93729"/>
    <w:rsid w:val="00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40088"/>
    <w:rPr>
      <w:color w:val="808080"/>
    </w:rPr>
  </w:style>
  <w:style w:type="paragraph" w:customStyle="1" w:styleId="F5C2528D21B5064695D4845F6A10938E">
    <w:name w:val="F5C2528D21B5064695D4845F6A10938E"/>
  </w:style>
  <w:style w:type="paragraph" w:customStyle="1" w:styleId="13CC4A27087D654DA1D0871CB53A722D">
    <w:name w:val="13CC4A27087D654DA1D0871CB53A722D"/>
  </w:style>
  <w:style w:type="paragraph" w:customStyle="1" w:styleId="BFC0BC96C79BFA4DA542E761E70A45C9">
    <w:name w:val="BFC0BC96C79BFA4DA542E761E70A45C9"/>
    <w:rsid w:val="007E5A26"/>
  </w:style>
  <w:style w:type="paragraph" w:customStyle="1" w:styleId="624573AD34FE4B74B7F927852A50EA1D">
    <w:name w:val="624573AD34FE4B74B7F927852A50EA1D"/>
    <w:rsid w:val="00B40088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65AA7CF614046E580BE18CD735AE33E">
    <w:name w:val="265AA7CF614046E580BE18CD735AE33E"/>
    <w:rsid w:val="00B40088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Teknos colors">
      <a:dk1>
        <a:sysClr val="windowText" lastClr="000000"/>
      </a:dk1>
      <a:lt1>
        <a:sysClr val="window" lastClr="FFFFFF"/>
      </a:lt1>
      <a:dk2>
        <a:srgbClr val="E0E3E4"/>
      </a:dk2>
      <a:lt2>
        <a:srgbClr val="FFFFFF"/>
      </a:lt2>
      <a:accent1>
        <a:srgbClr val="0033A0"/>
      </a:accent1>
      <a:accent2>
        <a:srgbClr val="91B9D6"/>
      </a:accent2>
      <a:accent3>
        <a:srgbClr val="00AB4E"/>
      </a:accent3>
      <a:accent4>
        <a:srgbClr val="9ACCA3"/>
      </a:accent4>
      <a:accent5>
        <a:srgbClr val="ADC217"/>
      </a:accent5>
      <a:accent6>
        <a:srgbClr val="D73640"/>
      </a:accent6>
      <a:hlink>
        <a:srgbClr val="0033A0"/>
      </a:hlink>
      <a:folHlink>
        <a:srgbClr val="A64D82"/>
      </a:folHlink>
    </a:clrScheme>
    <a:fontScheme name="Teknos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90586631094ba5a71d43361cb1431e xmlns="0e43d212-db61-4256-b582-7dd531fef8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060357cb-853c-4d62-bcf1-0b898bf9b708</TermId>
        </TermInfo>
      </Terms>
    </me90586631094ba5a71d43361cb1431e>
    <la3195dbfae341c59217d05d9233cb54 xmlns="0e43d212-db61-4256-b582-7dd531fef8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7b488587-c8b8-4eba-91a1-641e55f77002</TermId>
        </TermInfo>
      </Terms>
    </la3195dbfae341c59217d05d9233cb54>
    <TaxCatchAll xmlns="e883b489-ae9f-4608-b5f6-da3c5a38117a">
      <Value>949</Value>
      <Value>1083</Value>
      <Value>538</Value>
      <Value>859</Value>
      <Value>907</Value>
      <Value>1108</Value>
    </TaxCatchAll>
    <e8473321e3db496980f0e372696974f6 xmlns="85e58085-5da8-4879-a8f7-65cd2fdbcc2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Brand ＆ Communications</TermName>
          <TermId xmlns="http://schemas.microsoft.com/office/infopath/2007/PartnerControls">1d4053c1-cc87-4db3-a2a9-8e278c7ebb74</TermId>
        </TermInfo>
        <TermInfo xmlns="http://schemas.microsoft.com/office/infopath/2007/PartnerControls">
          <TermName xmlns="http://schemas.microsoft.com/office/infopath/2007/PartnerControls">ICT</TermName>
          <TermId xmlns="http://schemas.microsoft.com/office/infopath/2007/PartnerControls">94942410-ff47-46ac-ad0c-4879037ef605</TermId>
        </TermInfo>
      </Terms>
    </e8473321e3db496980f0e372696974f6>
    <TaxKeywordTaxHTField xmlns="e883b489-ae9f-4608-b5f6-da3c5a3811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9496fe02-fe1a-4a3b-8300-bf813a4337e3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e8b57573-d5cf-4bcb-ba27-a4bfd62e0b55</TermId>
        </TermInfo>
      </Terms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C81E0B88E2F40A5FBCE922FDF88E6" ma:contentTypeVersion="20" ma:contentTypeDescription="Create a new document." ma:contentTypeScope="" ma:versionID="22dac9d396f49773191c91b43f94d18d">
  <xsd:schema xmlns:xsd="http://www.w3.org/2001/XMLSchema" xmlns:xs="http://www.w3.org/2001/XMLSchema" xmlns:p="http://schemas.microsoft.com/office/2006/metadata/properties" xmlns:ns2="e883b489-ae9f-4608-b5f6-da3c5a38117a" xmlns:ns3="85e58085-5da8-4879-a8f7-65cd2fdbcc2e" xmlns:ns4="0e43d212-db61-4256-b582-7dd531fef8c8" targetNamespace="http://schemas.microsoft.com/office/2006/metadata/properties" ma:root="true" ma:fieldsID="a151e9568c5dcd9e9bcbe462e8bb680f" ns2:_="" ns3:_="" ns4:_="">
    <xsd:import namespace="e883b489-ae9f-4608-b5f6-da3c5a38117a"/>
    <xsd:import namespace="85e58085-5da8-4879-a8f7-65cd2fdbcc2e"/>
    <xsd:import namespace="0e43d212-db61-4256-b582-7dd531fef8c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e8473321e3db496980f0e372696974f6" minOccurs="0"/>
                <xsd:element ref="ns4:me90586631094ba5a71d43361cb1431e" minOccurs="0"/>
                <xsd:element ref="ns2:TaxKeywordTaxHTField" minOccurs="0"/>
                <xsd:element ref="ns4:la3195dbfae341c59217d05d9233cb54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51908b8f-595a-4367-ad5a-4d2b49e915cf}" ma:internalName="TaxCatchAll" ma:showField="CatchAllData" ma:web="0e43d212-db61-4256-b582-7dd531fef8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58085-5da8-4879-a8f7-65cd2fdbcc2e" elementFormDefault="qualified">
    <xsd:import namespace="http://schemas.microsoft.com/office/2006/documentManagement/types"/>
    <xsd:import namespace="http://schemas.microsoft.com/office/infopath/2007/PartnerControls"/>
    <xsd:element name="e8473321e3db496980f0e372696974f6" ma:index="10" ma:taxonomy="true" ma:internalName="e8473321e3db496980f0e372696974f6" ma:taxonomyFieldName="material_category" ma:displayName="Category" ma:readOnly="false" ma:default="" ma:fieldId="{e8473321-e3db-4969-80f0-e372696974f6}" ma:taxonomyMulti="true" ma:sspId="9b5e6a43-bb38-4f70-89e4-7955e0082533" ma:termSetId="b44355f0-381b-4e35-8056-bd94b23e3e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3d212-db61-4256-b582-7dd531fef8c8" elementFormDefault="qualified">
    <xsd:import namespace="http://schemas.microsoft.com/office/2006/documentManagement/types"/>
    <xsd:import namespace="http://schemas.microsoft.com/office/infopath/2007/PartnerControls"/>
    <xsd:element name="me90586631094ba5a71d43361cb1431e" ma:index="12" nillable="true" ma:taxonomy="true" ma:internalName="me90586631094ba5a71d43361cb1431e" ma:taxonomyFieldName="Teknos_x0020_document_x0020_type" ma:displayName="Teknos document type" ma:default="" ma:fieldId="{6e905866-3109-4ba5-a71d-43361cb1431e}" ma:taxonomyMulti="true" ma:sspId="9b5e6a43-bb38-4f70-89e4-7955e0082533" ma:termSetId="a627fa8b-06b5-4184-8c97-500ca49e00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195dbfae341c59217d05d9233cb54" ma:index="16" nillable="true" ma:taxonomy="true" ma:internalName="la3195dbfae341c59217d05d9233cb54" ma:taxonomyFieldName="Teknos_x0020_language" ma:displayName="Teknos language" ma:default="" ma:fieldId="{5a3195db-fae3-41c5-9217-d05d9233cb54}" ma:taxonomyMulti="true" ma:sspId="9b5e6a43-bb38-4f70-89e4-7955e0082533" ma:termSetId="159882bf-4084-4fc6-85f5-e2615db1d0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7EC46-86AC-404A-9196-F0B2B51B48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B376B9-522C-4A15-86B3-8A82833BFFA1}">
  <ds:schemaRefs>
    <ds:schemaRef ds:uri="http://schemas.microsoft.com/office/2006/metadata/properties"/>
    <ds:schemaRef ds:uri="http://schemas.microsoft.com/office/infopath/2007/PartnerControls"/>
    <ds:schemaRef ds:uri="0e43d212-db61-4256-b582-7dd531fef8c8"/>
    <ds:schemaRef ds:uri="e883b489-ae9f-4608-b5f6-da3c5a38117a"/>
    <ds:schemaRef ds:uri="85e58085-5da8-4879-a8f7-65cd2fdbcc2e"/>
  </ds:schemaRefs>
</ds:datastoreItem>
</file>

<file path=customXml/itemProps3.xml><?xml version="1.0" encoding="utf-8"?>
<ds:datastoreItem xmlns:ds="http://schemas.openxmlformats.org/officeDocument/2006/customXml" ds:itemID="{219917F2-42C5-4ED0-9579-9ECD785DA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b489-ae9f-4608-b5f6-da3c5a38117a"/>
    <ds:schemaRef ds:uri="85e58085-5da8-4879-a8f7-65cd2fdbcc2e"/>
    <ds:schemaRef ds:uri="0e43d212-db61-4256-b582-7dd531fef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6FA25-7BEC-40E6-9061-72B81A44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Fujitsu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Service</dc:title>
  <dc:subject/>
  <dc:creator>Suzie Upson</dc:creator>
  <cp:keywords>Word; Template</cp:keywords>
  <dc:description/>
  <cp:lastModifiedBy>Natalie Stephenson-Wood</cp:lastModifiedBy>
  <cp:revision>2</cp:revision>
  <dcterms:created xsi:type="dcterms:W3CDTF">2019-12-02T13:09:00Z</dcterms:created>
  <dcterms:modified xsi:type="dcterms:W3CDTF">2019-12-02T13:09:00Z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0x010100270C81E0B88E2F40A5FBCE922FDF88E6</vt:lpwstr>
  </property>
  <property fmtid="{D5CDD505-2E9C-101B-9397-08002B2CF9AE}" pid="3" name="TaxKeyword">
    <vt:lpwstr>538;#Word|9496fe02-fe1a-4a3b-8300-bf813a4337e3;#1083;#Template|e8b57573-d5cf-4bcb-ba27-a4bfd62e0b55</vt:lpwstr>
  </property>
  <property fmtid="{D5CDD505-2E9C-101B-9397-08002B2CF9AE}" pid="4" name="material_category">
    <vt:lpwstr>859;#Brand ＆ Communications|1d4053c1-cc87-4db3-a2a9-8e278c7ebb74;#907;#ICT|94942410-ff47-46ac-ad0c-4879037ef605</vt:lpwstr>
  </property>
  <property fmtid="{D5CDD505-2E9C-101B-9397-08002B2CF9AE}" pid="5" name="Teknos language">
    <vt:lpwstr>949;#English|7b488587-c8b8-4eba-91a1-641e55f77002</vt:lpwstr>
  </property>
  <property fmtid="{D5CDD505-2E9C-101B-9397-08002B2CF9AE}" pid="6" name="Teknos document type">
    <vt:lpwstr>1108;#Template|060357cb-853c-4d62-bcf1-0b898bf9b708</vt:lpwstr>
  </property>
</Properties>
</file>