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A74" w:rsidRDefault="00694A74" w:rsidP="00694A74">
      <w:pPr>
        <w:pStyle w:val="Body"/>
        <w:jc w:val="right"/>
        <w:rPr>
          <w:rFonts w:ascii="Helvetica" w:hAnsi="Helvetica" w:cs="Helvetica"/>
          <w:sz w:val="24"/>
          <w:szCs w:val="24"/>
        </w:rPr>
      </w:pPr>
      <w:bookmarkStart w:id="0" w:name="_GoBack"/>
      <w:bookmarkEnd w:id="0"/>
      <w:r>
        <w:rPr>
          <w:rFonts w:ascii="Helvetica" w:hAnsi="Helvetica" w:cs="Helvetica"/>
          <w:noProof/>
          <w:sz w:val="24"/>
          <w:szCs w:val="24"/>
        </w:rPr>
        <w:drawing>
          <wp:inline distT="0" distB="0" distL="0" distR="0" wp14:anchorId="46DF3C79" wp14:editId="7D1FC2D9">
            <wp:extent cx="2133600" cy="685800"/>
            <wp:effectExtent l="0" t="0" r="0" b="0"/>
            <wp:docPr id="1" name="Picture 1" descr="cid:image009.png@01D48B1B.40352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B1B.403526B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33600" cy="685800"/>
                    </a:xfrm>
                    <a:prstGeom prst="rect">
                      <a:avLst/>
                    </a:prstGeom>
                    <a:noFill/>
                    <a:ln>
                      <a:noFill/>
                    </a:ln>
                  </pic:spPr>
                </pic:pic>
              </a:graphicData>
            </a:graphic>
          </wp:inline>
        </w:drawing>
      </w:r>
    </w:p>
    <w:p w:rsidR="00694A74" w:rsidRDefault="00694A74" w:rsidP="00694A74">
      <w:pPr>
        <w:pStyle w:val="Body"/>
        <w:rPr>
          <w:rFonts w:ascii="Helvetica" w:hAnsi="Helvetica" w:cs="Helvetica"/>
          <w:sz w:val="24"/>
          <w:szCs w:val="24"/>
        </w:rPr>
      </w:pPr>
      <w:r>
        <w:rPr>
          <w:rFonts w:ascii="Helvetica" w:hAnsi="Helvetica" w:cs="Helvetica"/>
          <w:sz w:val="24"/>
          <w:szCs w:val="24"/>
        </w:rPr>
        <w:t>39439t</w:t>
      </w:r>
    </w:p>
    <w:p w:rsidR="00694A74" w:rsidRDefault="00694A74" w:rsidP="00694A74">
      <w:pPr>
        <w:pStyle w:val="Body"/>
        <w:rPr>
          <w:rFonts w:ascii="Helvetica" w:hAnsi="Helvetica" w:cs="Helvetica"/>
          <w:sz w:val="24"/>
          <w:szCs w:val="24"/>
        </w:rPr>
      </w:pPr>
      <w:r>
        <w:rPr>
          <w:rFonts w:ascii="Helvetica" w:hAnsi="Helvetica" w:cs="Helvetica"/>
          <w:sz w:val="24"/>
          <w:szCs w:val="24"/>
        </w:rPr>
        <w:t>14 March 2019</w:t>
      </w:r>
    </w:p>
    <w:p w:rsidR="00694A74" w:rsidRDefault="00694A74" w:rsidP="00694A74">
      <w:pPr>
        <w:pStyle w:val="Body"/>
        <w:rPr>
          <w:rFonts w:ascii="Helvetica" w:hAnsi="Helvetica" w:cs="Helvetica"/>
          <w:sz w:val="24"/>
          <w:szCs w:val="24"/>
        </w:rPr>
      </w:pPr>
    </w:p>
    <w:p w:rsidR="00694A74" w:rsidRPr="00A05CB3" w:rsidRDefault="00A05CB3" w:rsidP="00A05CB3">
      <w:pPr>
        <w:pStyle w:val="Body"/>
        <w:jc w:val="center"/>
        <w:rPr>
          <w:rFonts w:ascii="Arial" w:hAnsi="Arial" w:cs="Arial"/>
          <w:b/>
          <w:sz w:val="28"/>
          <w:szCs w:val="28"/>
        </w:rPr>
      </w:pPr>
      <w:proofErr w:type="spellStart"/>
      <w:r w:rsidRPr="00A05CB3">
        <w:rPr>
          <w:rFonts w:ascii="Arial" w:hAnsi="Arial" w:cs="Arial"/>
          <w:b/>
          <w:sz w:val="28"/>
          <w:szCs w:val="28"/>
        </w:rPr>
        <w:t>Teknos</w:t>
      </w:r>
      <w:proofErr w:type="spellEnd"/>
      <w:r w:rsidRPr="00A05CB3">
        <w:rPr>
          <w:rFonts w:ascii="Arial" w:hAnsi="Arial" w:cs="Arial"/>
          <w:b/>
          <w:sz w:val="28"/>
          <w:szCs w:val="28"/>
        </w:rPr>
        <w:t xml:space="preserve"> UK announces new Managing Director, Emma Moore</w:t>
      </w:r>
    </w:p>
    <w:p w:rsidR="00A05CB3" w:rsidRPr="00A05CB3" w:rsidRDefault="00A05CB3" w:rsidP="00A05CB3">
      <w:pPr>
        <w:pStyle w:val="NormalWeb"/>
        <w:spacing w:line="360" w:lineRule="auto"/>
        <w:jc w:val="both"/>
        <w:rPr>
          <w:rFonts w:ascii="Arial" w:hAnsi="Arial" w:cs="Arial"/>
        </w:rPr>
      </w:pPr>
      <w:r w:rsidRPr="00A05CB3">
        <w:rPr>
          <w:rStyle w:val="Strong"/>
          <w:rFonts w:ascii="Arial" w:hAnsi="Arial" w:cs="Arial"/>
          <w:b w:val="0"/>
        </w:rPr>
        <w:t>Emma Moore</w:t>
      </w:r>
      <w:r>
        <w:rPr>
          <w:rStyle w:val="Strong"/>
          <w:rFonts w:ascii="Arial" w:hAnsi="Arial" w:cs="Arial"/>
          <w:b w:val="0"/>
        </w:rPr>
        <w:t xml:space="preserve">, the </w:t>
      </w:r>
      <w:r w:rsidRPr="00A05CB3">
        <w:rPr>
          <w:rFonts w:ascii="Arial" w:hAnsi="Arial" w:cs="Arial"/>
        </w:rPr>
        <w:t xml:space="preserve">Finance Director at </w:t>
      </w:r>
      <w:proofErr w:type="spellStart"/>
      <w:r w:rsidRPr="00A05CB3">
        <w:rPr>
          <w:rFonts w:ascii="Arial" w:hAnsi="Arial" w:cs="Arial"/>
        </w:rPr>
        <w:t>Teknos</w:t>
      </w:r>
      <w:proofErr w:type="spellEnd"/>
      <w:r w:rsidRPr="00A05CB3">
        <w:rPr>
          <w:rFonts w:ascii="Arial" w:hAnsi="Arial" w:cs="Arial"/>
        </w:rPr>
        <w:t xml:space="preserve"> GBI</w:t>
      </w:r>
      <w:r>
        <w:rPr>
          <w:rFonts w:ascii="Arial" w:hAnsi="Arial" w:cs="Arial"/>
        </w:rPr>
        <w:t xml:space="preserve"> for the past five years, has been appointed Managing Director.</w:t>
      </w:r>
      <w:r w:rsidRPr="00A05CB3">
        <w:rPr>
          <w:rFonts w:ascii="Arial" w:hAnsi="Arial" w:cs="Arial"/>
        </w:rPr>
        <w:t xml:space="preserve"> Emma takes </w:t>
      </w:r>
      <w:r>
        <w:rPr>
          <w:rFonts w:ascii="Arial" w:hAnsi="Arial" w:cs="Arial"/>
        </w:rPr>
        <w:t xml:space="preserve">the helm </w:t>
      </w:r>
      <w:r w:rsidRPr="00A05CB3">
        <w:rPr>
          <w:rFonts w:ascii="Arial" w:hAnsi="Arial" w:cs="Arial"/>
        </w:rPr>
        <w:t xml:space="preserve">from Michelle Alcock who has relocated to the USA to run and develop </w:t>
      </w:r>
      <w:proofErr w:type="spellStart"/>
      <w:r w:rsidRPr="00A05CB3">
        <w:rPr>
          <w:rFonts w:ascii="Arial" w:hAnsi="Arial" w:cs="Arial"/>
        </w:rPr>
        <w:t>Teknos</w:t>
      </w:r>
      <w:proofErr w:type="spellEnd"/>
      <w:r w:rsidRPr="00A05CB3">
        <w:rPr>
          <w:rFonts w:ascii="Arial" w:hAnsi="Arial" w:cs="Arial"/>
        </w:rPr>
        <w:t xml:space="preserve"> USA.</w:t>
      </w:r>
    </w:p>
    <w:p w:rsidR="00A05CB3" w:rsidRPr="00A05CB3" w:rsidRDefault="00A05CB3" w:rsidP="00A05CB3">
      <w:pPr>
        <w:pStyle w:val="NormalWeb"/>
        <w:spacing w:line="360" w:lineRule="auto"/>
        <w:jc w:val="both"/>
        <w:rPr>
          <w:rFonts w:ascii="Arial" w:hAnsi="Arial" w:cs="Arial"/>
        </w:rPr>
      </w:pPr>
      <w:r w:rsidRPr="00A05CB3">
        <w:rPr>
          <w:rFonts w:ascii="Arial" w:hAnsi="Arial" w:cs="Arial"/>
        </w:rPr>
        <w:t xml:space="preserve">Emma originally joined </w:t>
      </w:r>
      <w:proofErr w:type="spellStart"/>
      <w:r w:rsidRPr="00A05CB3">
        <w:rPr>
          <w:rFonts w:ascii="Arial" w:hAnsi="Arial" w:cs="Arial"/>
        </w:rPr>
        <w:t>Teknos</w:t>
      </w:r>
      <w:proofErr w:type="spellEnd"/>
      <w:r w:rsidRPr="00A05CB3">
        <w:rPr>
          <w:rFonts w:ascii="Arial" w:hAnsi="Arial" w:cs="Arial"/>
        </w:rPr>
        <w:t xml:space="preserve"> UK Ltd. in April 2014 as Finance Manager and gradually took on full responsibilities for Human Resource Management, Customer Service and Facilities Management.</w:t>
      </w:r>
    </w:p>
    <w:p w:rsidR="00A05CB3" w:rsidRPr="00A05CB3" w:rsidRDefault="00A05CB3" w:rsidP="00A05CB3">
      <w:pPr>
        <w:pStyle w:val="NormalWeb"/>
        <w:spacing w:line="360" w:lineRule="auto"/>
        <w:jc w:val="both"/>
        <w:rPr>
          <w:rFonts w:ascii="Arial" w:hAnsi="Arial" w:cs="Arial"/>
        </w:rPr>
      </w:pPr>
      <w:proofErr w:type="spellStart"/>
      <w:r w:rsidRPr="00A05CB3">
        <w:rPr>
          <w:rFonts w:ascii="Arial" w:hAnsi="Arial" w:cs="Arial"/>
        </w:rPr>
        <w:t>Teknos</w:t>
      </w:r>
      <w:proofErr w:type="spellEnd"/>
      <w:r w:rsidRPr="00A05CB3">
        <w:rPr>
          <w:rFonts w:ascii="Arial" w:hAnsi="Arial" w:cs="Arial"/>
        </w:rPr>
        <w:t xml:space="preserve"> GBI has ambitious growth plans and Emma will be driving </w:t>
      </w:r>
      <w:proofErr w:type="gramStart"/>
      <w:r w:rsidRPr="00A05CB3">
        <w:rPr>
          <w:rFonts w:ascii="Arial" w:hAnsi="Arial" w:cs="Arial"/>
        </w:rPr>
        <w:t>these forward</w:t>
      </w:r>
      <w:proofErr w:type="gramEnd"/>
      <w:r w:rsidRPr="00A05CB3">
        <w:rPr>
          <w:rFonts w:ascii="Arial" w:hAnsi="Arial" w:cs="Arial"/>
        </w:rPr>
        <w:t xml:space="preserve"> as part of the overall </w:t>
      </w:r>
      <w:proofErr w:type="spellStart"/>
      <w:r w:rsidRPr="00A05CB3">
        <w:rPr>
          <w:rFonts w:ascii="Arial" w:hAnsi="Arial" w:cs="Arial"/>
        </w:rPr>
        <w:t>Teknos</w:t>
      </w:r>
      <w:proofErr w:type="spellEnd"/>
      <w:r w:rsidRPr="00A05CB3">
        <w:rPr>
          <w:rFonts w:ascii="Arial" w:hAnsi="Arial" w:cs="Arial"/>
        </w:rPr>
        <w:t xml:space="preserve"> Group target to be in the top 15 coatings companies in the world by 2025, through fast and profitable growth.</w:t>
      </w:r>
    </w:p>
    <w:p w:rsidR="00A05CB3" w:rsidRPr="00A05CB3" w:rsidRDefault="00A05CB3" w:rsidP="00A05CB3">
      <w:pPr>
        <w:pStyle w:val="NormalWeb"/>
        <w:spacing w:line="360" w:lineRule="auto"/>
        <w:jc w:val="both"/>
        <w:rPr>
          <w:rFonts w:ascii="Arial" w:hAnsi="Arial" w:cs="Arial"/>
        </w:rPr>
      </w:pPr>
      <w:r w:rsidRPr="00A05CB3">
        <w:rPr>
          <w:rFonts w:ascii="Arial" w:hAnsi="Arial" w:cs="Arial"/>
        </w:rPr>
        <w:t>Emma says</w:t>
      </w:r>
      <w:r>
        <w:rPr>
          <w:rFonts w:ascii="Arial" w:hAnsi="Arial" w:cs="Arial"/>
        </w:rPr>
        <w:t>,</w:t>
      </w:r>
      <w:r w:rsidRPr="00A05CB3">
        <w:rPr>
          <w:rFonts w:ascii="Arial" w:hAnsi="Arial" w:cs="Arial"/>
        </w:rPr>
        <w:t xml:space="preserve"> “It’s an exciting time to be taking on this role. Not only are we in brand new offices</w:t>
      </w:r>
      <w:r>
        <w:rPr>
          <w:rFonts w:ascii="Arial" w:hAnsi="Arial" w:cs="Arial"/>
        </w:rPr>
        <w:t xml:space="preserve">, we also have </w:t>
      </w:r>
      <w:r w:rsidRPr="00A05CB3">
        <w:rPr>
          <w:rFonts w:ascii="Arial" w:hAnsi="Arial" w:cs="Arial"/>
        </w:rPr>
        <w:t xml:space="preserve">a host of new and innovative products to bring to market such as </w:t>
      </w:r>
      <w:proofErr w:type="spellStart"/>
      <w:r w:rsidRPr="00A05CB3">
        <w:rPr>
          <w:rFonts w:ascii="Arial" w:hAnsi="Arial" w:cs="Arial"/>
        </w:rPr>
        <w:t>Pento</w:t>
      </w:r>
      <w:proofErr w:type="spellEnd"/>
      <w:r w:rsidRPr="00A05CB3">
        <w:rPr>
          <w:rFonts w:ascii="Arial" w:hAnsi="Arial" w:cs="Arial"/>
        </w:rPr>
        <w:t xml:space="preserve"> Fluid Silverwood for the cladding market and the FIRA ‘Severe’-rated Platin 4545 for furniture and flooring. Building on our success in the industrial wood and joinery sector, we’re also bringing our industrial paints for GRP and PVC to window and door manufacturers. If you are visiting the FIT Show thi</w:t>
      </w:r>
      <w:r w:rsidR="00DB6D79">
        <w:rPr>
          <w:rFonts w:ascii="Arial" w:hAnsi="Arial" w:cs="Arial"/>
        </w:rPr>
        <w:t>s year, you can see these first-</w:t>
      </w:r>
      <w:r w:rsidRPr="00A05CB3">
        <w:rPr>
          <w:rFonts w:ascii="Arial" w:hAnsi="Arial" w:cs="Arial"/>
        </w:rPr>
        <w:t xml:space="preserve">hand on our stand. Our distributor network has expanded rapidly in the last few months and we now have 13 merchants stocking our Decorative range across the UK and ROI. They have been hand-picked for the knowledge and service levels they give to their customers; further expansion of this network of high quality </w:t>
      </w:r>
      <w:proofErr w:type="spellStart"/>
      <w:r w:rsidRPr="00A05CB3">
        <w:rPr>
          <w:rFonts w:ascii="Arial" w:hAnsi="Arial" w:cs="Arial"/>
        </w:rPr>
        <w:t>TeknosPro</w:t>
      </w:r>
      <w:proofErr w:type="spellEnd"/>
      <w:r w:rsidRPr="00A05CB3">
        <w:rPr>
          <w:rFonts w:ascii="Arial" w:hAnsi="Arial" w:cs="Arial"/>
        </w:rPr>
        <w:t xml:space="preserve"> merchants is one of my priorities in the coming months.”</w:t>
      </w:r>
    </w:p>
    <w:p w:rsidR="00A05CB3" w:rsidRPr="00A05CB3" w:rsidRDefault="00A05CB3" w:rsidP="00A05CB3">
      <w:pPr>
        <w:pStyle w:val="NormalWeb"/>
        <w:spacing w:line="360" w:lineRule="auto"/>
        <w:jc w:val="both"/>
        <w:rPr>
          <w:rFonts w:ascii="Arial" w:hAnsi="Arial" w:cs="Arial"/>
        </w:rPr>
      </w:pPr>
      <w:r w:rsidRPr="00A05CB3">
        <w:rPr>
          <w:rFonts w:ascii="Arial" w:hAnsi="Arial" w:cs="Arial"/>
        </w:rPr>
        <w:t xml:space="preserve">The </w:t>
      </w:r>
      <w:proofErr w:type="spellStart"/>
      <w:r w:rsidRPr="00A05CB3">
        <w:rPr>
          <w:rFonts w:ascii="Arial" w:hAnsi="Arial" w:cs="Arial"/>
        </w:rPr>
        <w:t>Teknos</w:t>
      </w:r>
      <w:proofErr w:type="spellEnd"/>
      <w:r w:rsidRPr="00A05CB3">
        <w:rPr>
          <w:rFonts w:ascii="Arial" w:hAnsi="Arial" w:cs="Arial"/>
        </w:rPr>
        <w:t xml:space="preserve"> Group has ambitions to become the most sustainable coating solution provider in the world and is introducing sustainability into every business function. </w:t>
      </w:r>
    </w:p>
    <w:p w:rsidR="00694A74" w:rsidRPr="00A05CB3" w:rsidRDefault="00A05CB3" w:rsidP="00A05CB3">
      <w:pPr>
        <w:pStyle w:val="NormalWeb"/>
        <w:spacing w:line="360" w:lineRule="auto"/>
        <w:jc w:val="both"/>
        <w:rPr>
          <w:rFonts w:ascii="Arial" w:hAnsi="Arial" w:cs="Arial"/>
        </w:rPr>
      </w:pPr>
      <w:proofErr w:type="spellStart"/>
      <w:r w:rsidRPr="00A05CB3">
        <w:rPr>
          <w:rFonts w:ascii="Arial" w:hAnsi="Arial" w:cs="Arial"/>
        </w:rPr>
        <w:lastRenderedPageBreak/>
        <w:t>Teknos</w:t>
      </w:r>
      <w:proofErr w:type="spellEnd"/>
      <w:r w:rsidRPr="00A05CB3">
        <w:rPr>
          <w:rFonts w:ascii="Arial" w:hAnsi="Arial" w:cs="Arial"/>
        </w:rPr>
        <w:t xml:space="preserve"> GBI’s new head office in Bicester, Oxfordshire is a tangible example of this, by encouraging energy efficiency, maximising productivity to reduce waste and ensuring safe working practices. </w:t>
      </w:r>
    </w:p>
    <w:p w:rsidR="00694A74" w:rsidRPr="00A05CB3" w:rsidRDefault="00694A74" w:rsidP="00A05CB3">
      <w:pPr>
        <w:pStyle w:val="Body"/>
        <w:spacing w:line="360" w:lineRule="auto"/>
        <w:jc w:val="both"/>
        <w:rPr>
          <w:rFonts w:ascii="Arial" w:hAnsi="Arial" w:cs="Arial"/>
          <w:sz w:val="24"/>
          <w:szCs w:val="24"/>
        </w:rPr>
      </w:pPr>
      <w:r w:rsidRPr="00A05CB3">
        <w:rPr>
          <w:rFonts w:ascii="Arial" w:hAnsi="Arial" w:cs="Arial"/>
          <w:sz w:val="24"/>
          <w:szCs w:val="24"/>
        </w:rPr>
        <w:t xml:space="preserve">For further information, and to find a full list of stockists, visit </w:t>
      </w:r>
      <w:hyperlink r:id="rId7" w:history="1">
        <w:r w:rsidR="00983CBB">
          <w:rPr>
            <w:rStyle w:val="Hyperlink"/>
            <w:rFonts w:ascii="Arial" w:hAnsi="Arial" w:cs="Arial"/>
            <w:sz w:val="24"/>
            <w:szCs w:val="24"/>
          </w:rPr>
          <w:t>http://www.teknos.co.uk/</w:t>
        </w:r>
      </w:hyperlink>
      <w:r w:rsidRPr="00A05CB3">
        <w:rPr>
          <w:rFonts w:ascii="Arial" w:hAnsi="Arial" w:cs="Arial"/>
          <w:sz w:val="24"/>
          <w:szCs w:val="24"/>
        </w:rPr>
        <w:t xml:space="preserve"> or call </w:t>
      </w:r>
      <w:proofErr w:type="spellStart"/>
      <w:r w:rsidRPr="00A05CB3">
        <w:rPr>
          <w:rFonts w:ascii="Arial" w:hAnsi="Arial" w:cs="Arial"/>
          <w:sz w:val="24"/>
          <w:szCs w:val="24"/>
        </w:rPr>
        <w:t>Teknos</w:t>
      </w:r>
      <w:proofErr w:type="spellEnd"/>
      <w:r w:rsidRPr="00A05CB3">
        <w:rPr>
          <w:rFonts w:ascii="Arial" w:hAnsi="Arial" w:cs="Arial"/>
          <w:sz w:val="24"/>
          <w:szCs w:val="24"/>
        </w:rPr>
        <w:t xml:space="preserve"> on 01869 208005.  </w:t>
      </w:r>
    </w:p>
    <w:p w:rsidR="00694A74" w:rsidRPr="00A05CB3" w:rsidRDefault="00694A74" w:rsidP="00A05CB3">
      <w:pPr>
        <w:pStyle w:val="Body"/>
        <w:spacing w:line="360" w:lineRule="auto"/>
        <w:jc w:val="both"/>
        <w:rPr>
          <w:rFonts w:ascii="Arial" w:hAnsi="Arial" w:cs="Arial"/>
          <w:sz w:val="24"/>
          <w:szCs w:val="24"/>
        </w:rPr>
      </w:pPr>
    </w:p>
    <w:p w:rsidR="00694A74" w:rsidRPr="00A05CB3" w:rsidRDefault="00694A74" w:rsidP="00A05CB3">
      <w:pPr>
        <w:spacing w:line="360" w:lineRule="auto"/>
        <w:ind w:left="360"/>
        <w:jc w:val="center"/>
        <w:rPr>
          <w:rFonts w:ascii="Arial" w:hAnsi="Arial" w:cs="Arial"/>
          <w:color w:val="000000"/>
          <w:bdr w:val="none" w:sz="0" w:space="0" w:color="auto" w:frame="1"/>
        </w:rPr>
      </w:pPr>
      <w:r w:rsidRPr="00A05CB3">
        <w:rPr>
          <w:rFonts w:ascii="Arial" w:hAnsi="Arial" w:cs="Arial"/>
          <w:color w:val="000000"/>
          <w:bdr w:val="none" w:sz="0" w:space="0" w:color="auto" w:frame="1"/>
        </w:rPr>
        <w:t>-ends-</w:t>
      </w:r>
    </w:p>
    <w:p w:rsidR="00694A74" w:rsidRPr="00A05CB3" w:rsidRDefault="00694A74" w:rsidP="00DB6D79">
      <w:pPr>
        <w:spacing w:line="360" w:lineRule="auto"/>
        <w:jc w:val="both"/>
        <w:rPr>
          <w:rFonts w:ascii="Arial" w:hAnsi="Arial" w:cs="Arial"/>
          <w:color w:val="000000"/>
          <w:bdr w:val="none" w:sz="0" w:space="0" w:color="auto" w:frame="1"/>
          <w:lang w:eastAsia="en-GB"/>
        </w:rPr>
      </w:pPr>
      <w:r w:rsidRPr="00A05CB3">
        <w:rPr>
          <w:rFonts w:ascii="Arial" w:hAnsi="Arial" w:cs="Arial"/>
          <w:b/>
          <w:bCs/>
          <w:color w:val="000000"/>
          <w:bdr w:val="none" w:sz="0" w:space="0" w:color="auto" w:frame="1"/>
          <w:lang w:eastAsia="en-GB"/>
        </w:rPr>
        <w:t>Notes to editor</w:t>
      </w:r>
    </w:p>
    <w:p w:rsidR="00694A74" w:rsidRDefault="00694A74" w:rsidP="00694A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HAnsi" w:hAnsi="Arial" w:cs="Arial"/>
          <w:color w:val="000000"/>
          <w:szCs w:val="22"/>
          <w:bdr w:val="none" w:sz="0" w:space="0" w:color="auto" w:frame="1"/>
          <w:lang w:val="en-GB" w:eastAsia="en-GB"/>
        </w:rPr>
      </w:pPr>
      <w:proofErr w:type="spellStart"/>
      <w:r w:rsidRPr="00A05CB3">
        <w:rPr>
          <w:rFonts w:ascii="Arial" w:eastAsiaTheme="minorHAnsi" w:hAnsi="Arial" w:cs="Arial"/>
          <w:color w:val="000000"/>
          <w:bdr w:val="none" w:sz="0" w:space="0" w:color="auto" w:frame="1"/>
          <w:lang w:val="en-GB" w:eastAsia="en-GB"/>
        </w:rPr>
        <w:t>TeknosPro</w:t>
      </w:r>
      <w:proofErr w:type="spellEnd"/>
      <w:r w:rsidRPr="00A05CB3">
        <w:rPr>
          <w:rFonts w:ascii="Arial" w:eastAsiaTheme="minorHAnsi" w:hAnsi="Arial" w:cs="Arial"/>
          <w:color w:val="000000"/>
          <w:bdr w:val="none" w:sz="0" w:space="0" w:color="auto" w:frame="1"/>
          <w:lang w:val="en-GB" w:eastAsia="en-GB"/>
        </w:rPr>
        <w:t>, www.teknospro.co.uk, is a r</w:t>
      </w:r>
      <w:r w:rsidRPr="00A05CB3">
        <w:rPr>
          <w:rFonts w:ascii="Arial" w:eastAsiaTheme="minorHAnsi" w:hAnsi="Arial" w:cs="Arial"/>
          <w:color w:val="000000"/>
          <w:szCs w:val="22"/>
          <w:bdr w:val="none" w:sz="0" w:space="0" w:color="auto" w:frame="1"/>
          <w:lang w:val="en-GB" w:eastAsia="en-GB"/>
        </w:rPr>
        <w:t xml:space="preserve">ange of water-based paints developed specifically for professional decorators. It covers interior and exterior wood, metal and masonry and includes products with specialist properties such as anti-bacterial and stain-blocking. Many of the </w:t>
      </w:r>
      <w:proofErr w:type="spellStart"/>
      <w:r w:rsidRPr="00A05CB3">
        <w:rPr>
          <w:rFonts w:ascii="Arial" w:eastAsiaTheme="minorHAnsi" w:hAnsi="Arial" w:cs="Arial"/>
          <w:color w:val="000000"/>
          <w:szCs w:val="22"/>
          <w:bdr w:val="none" w:sz="0" w:space="0" w:color="auto" w:frame="1"/>
          <w:lang w:val="en-GB" w:eastAsia="en-GB"/>
        </w:rPr>
        <w:t>TeknosPro</w:t>
      </w:r>
      <w:proofErr w:type="spellEnd"/>
      <w:r w:rsidRPr="00A05CB3">
        <w:rPr>
          <w:rFonts w:ascii="Arial" w:eastAsiaTheme="minorHAnsi" w:hAnsi="Arial" w:cs="Arial"/>
          <w:color w:val="000000"/>
          <w:szCs w:val="22"/>
          <w:bdr w:val="none" w:sz="0" w:space="0" w:color="auto" w:frame="1"/>
          <w:lang w:val="en-GB" w:eastAsia="en-GB"/>
        </w:rPr>
        <w:t xml:space="preserve"> paints are also Toy Standard and M1 compliant.</w:t>
      </w:r>
      <w:r w:rsidRPr="00A05CB3">
        <w:rPr>
          <w:rFonts w:ascii="Arial" w:eastAsiaTheme="minorHAnsi" w:hAnsi="Arial" w:cs="Arial"/>
          <w:szCs w:val="22"/>
          <w:bdr w:val="none" w:sz="0" w:space="0" w:color="auto"/>
          <w:lang w:val="en-GB" w:eastAsia="en-GB"/>
        </w:rPr>
        <w:t xml:space="preserve"> </w:t>
      </w:r>
      <w:r w:rsidRPr="002B2BCE">
        <w:rPr>
          <w:rFonts w:ascii="Arial" w:eastAsiaTheme="minorHAnsi" w:hAnsi="Arial" w:cs="Arial"/>
          <w:color w:val="000000"/>
          <w:szCs w:val="22"/>
          <w:bdr w:val="none" w:sz="0" w:space="0" w:color="auto" w:frame="1"/>
          <w:lang w:val="en-GB" w:eastAsia="en-GB"/>
        </w:rPr>
        <w:t xml:space="preserve">The range is offered by </w:t>
      </w:r>
      <w:proofErr w:type="spellStart"/>
      <w:r w:rsidRPr="002B2BCE">
        <w:rPr>
          <w:rFonts w:ascii="Arial" w:eastAsiaTheme="minorHAnsi" w:hAnsi="Arial" w:cs="Arial"/>
          <w:color w:val="000000"/>
          <w:szCs w:val="22"/>
          <w:bdr w:val="none" w:sz="0" w:space="0" w:color="auto" w:frame="1"/>
          <w:lang w:val="en-GB" w:eastAsia="en-GB"/>
        </w:rPr>
        <w:t>Teknos</w:t>
      </w:r>
      <w:proofErr w:type="spellEnd"/>
      <w:r w:rsidRPr="002B2BCE">
        <w:rPr>
          <w:rFonts w:ascii="Arial" w:eastAsiaTheme="minorHAnsi" w:hAnsi="Arial" w:cs="Arial"/>
          <w:color w:val="000000"/>
          <w:szCs w:val="22"/>
          <w:bdr w:val="none" w:sz="0" w:space="0" w:color="auto" w:frame="1"/>
          <w:lang w:val="en-GB" w:eastAsia="en-GB"/>
        </w:rPr>
        <w:t xml:space="preserve"> GBI, a leading supplier of waterborne coatings that are low-VOC, low-odour, </w:t>
      </w:r>
      <w:proofErr w:type="spellStart"/>
      <w:r w:rsidRPr="002B2BCE">
        <w:rPr>
          <w:rFonts w:ascii="Arial" w:eastAsiaTheme="minorHAnsi" w:hAnsi="Arial" w:cs="Arial"/>
          <w:color w:val="000000"/>
          <w:szCs w:val="22"/>
          <w:bdr w:val="none" w:sz="0" w:space="0" w:color="auto" w:frame="1"/>
          <w:lang w:val="en-GB" w:eastAsia="en-GB"/>
        </w:rPr>
        <w:t>scrubbable</w:t>
      </w:r>
      <w:proofErr w:type="spellEnd"/>
      <w:r w:rsidRPr="002B2BCE">
        <w:rPr>
          <w:rFonts w:ascii="Arial" w:eastAsiaTheme="minorHAnsi" w:hAnsi="Arial" w:cs="Arial"/>
          <w:color w:val="000000"/>
          <w:szCs w:val="22"/>
          <w:bdr w:val="none" w:sz="0" w:space="0" w:color="auto" w:frame="1"/>
          <w:lang w:val="en-GB" w:eastAsia="en-GB"/>
        </w:rPr>
        <w:t xml:space="preserve">, quick drying and above all, durable. </w:t>
      </w:r>
      <w:proofErr w:type="spellStart"/>
      <w:r w:rsidRPr="002B2BCE">
        <w:rPr>
          <w:rFonts w:ascii="Arial" w:eastAsiaTheme="minorHAnsi" w:hAnsi="Arial" w:cs="Arial"/>
          <w:color w:val="000000"/>
          <w:szCs w:val="22"/>
          <w:bdr w:val="none" w:sz="0" w:space="0" w:color="auto" w:frame="1"/>
          <w:lang w:val="en-GB" w:eastAsia="en-GB"/>
        </w:rPr>
        <w:t>Teknos</w:t>
      </w:r>
      <w:proofErr w:type="spellEnd"/>
      <w:r w:rsidRPr="002B2BCE">
        <w:rPr>
          <w:rFonts w:ascii="Arial" w:eastAsiaTheme="minorHAnsi" w:hAnsi="Arial" w:cs="Arial"/>
          <w:color w:val="000000"/>
          <w:szCs w:val="22"/>
          <w:bdr w:val="none" w:sz="0" w:space="0" w:color="auto" w:frame="1"/>
          <w:lang w:val="en-GB" w:eastAsia="en-GB"/>
        </w:rPr>
        <w:t xml:space="preserve"> GBI has been established in the UK &amp; ROI since 1991 and is part of global coatings company, </w:t>
      </w:r>
      <w:proofErr w:type="spellStart"/>
      <w:r w:rsidRPr="002B2BCE">
        <w:rPr>
          <w:rFonts w:ascii="Arial" w:eastAsiaTheme="minorHAnsi" w:hAnsi="Arial" w:cs="Arial"/>
          <w:color w:val="000000"/>
          <w:szCs w:val="22"/>
          <w:bdr w:val="none" w:sz="0" w:space="0" w:color="auto" w:frame="1"/>
          <w:lang w:val="en-GB" w:eastAsia="en-GB"/>
        </w:rPr>
        <w:t>Teknos</w:t>
      </w:r>
      <w:proofErr w:type="spellEnd"/>
      <w:r w:rsidRPr="002B2BCE">
        <w:rPr>
          <w:rFonts w:ascii="Arial" w:eastAsiaTheme="minorHAnsi" w:hAnsi="Arial" w:cs="Arial"/>
          <w:color w:val="000000"/>
          <w:szCs w:val="22"/>
          <w:bdr w:val="none" w:sz="0" w:space="0" w:color="auto" w:frame="1"/>
          <w:lang w:val="en-GB" w:eastAsia="en-GB"/>
        </w:rPr>
        <w:t xml:space="preserve">, which has operations in more than 20 countries across Europe, Asia, and the USA. </w:t>
      </w:r>
      <w:proofErr w:type="spellStart"/>
      <w:r w:rsidRPr="002B2BCE">
        <w:rPr>
          <w:rFonts w:ascii="Arial" w:eastAsiaTheme="minorHAnsi" w:hAnsi="Arial" w:cs="Arial"/>
          <w:color w:val="000000"/>
          <w:szCs w:val="22"/>
          <w:bdr w:val="none" w:sz="0" w:space="0" w:color="auto" w:frame="1"/>
          <w:lang w:val="en-GB" w:eastAsia="en-GB"/>
        </w:rPr>
        <w:t>Teknos</w:t>
      </w:r>
      <w:proofErr w:type="spellEnd"/>
      <w:r w:rsidRPr="002B2BCE">
        <w:rPr>
          <w:rFonts w:ascii="Arial" w:eastAsiaTheme="minorHAnsi" w:hAnsi="Arial" w:cs="Arial"/>
          <w:color w:val="000000"/>
          <w:szCs w:val="22"/>
          <w:bdr w:val="none" w:sz="0" w:space="0" w:color="auto" w:frame="1"/>
          <w:lang w:val="en-GB" w:eastAsia="en-GB"/>
        </w:rPr>
        <w:t xml:space="preserve"> is one of Finland’s largest family-owned businesses and employs approximately 1,800 people with net sales of EUR 384 million in 2017. The values of creativity, persistence and fairness permeate all that </w:t>
      </w:r>
      <w:proofErr w:type="spellStart"/>
      <w:r w:rsidRPr="002B2BCE">
        <w:rPr>
          <w:rFonts w:ascii="Arial" w:eastAsiaTheme="minorHAnsi" w:hAnsi="Arial" w:cs="Arial"/>
          <w:color w:val="000000"/>
          <w:szCs w:val="22"/>
          <w:bdr w:val="none" w:sz="0" w:space="0" w:color="auto" w:frame="1"/>
          <w:lang w:val="en-GB" w:eastAsia="en-GB"/>
        </w:rPr>
        <w:t>Teknos</w:t>
      </w:r>
      <w:proofErr w:type="spellEnd"/>
      <w:r w:rsidRPr="002B2BCE">
        <w:rPr>
          <w:rFonts w:ascii="Arial" w:eastAsiaTheme="minorHAnsi" w:hAnsi="Arial" w:cs="Arial"/>
          <w:color w:val="000000"/>
          <w:szCs w:val="22"/>
          <w:bdr w:val="none" w:sz="0" w:space="0" w:color="auto" w:frame="1"/>
          <w:lang w:val="en-GB" w:eastAsia="en-GB"/>
        </w:rPr>
        <w:t xml:space="preserve"> do</w:t>
      </w:r>
      <w:r w:rsidRPr="002B2BCE">
        <w:rPr>
          <w:rFonts w:ascii="Arial" w:eastAsiaTheme="minorHAnsi" w:hAnsi="Arial" w:cs="Arial"/>
          <w:szCs w:val="22"/>
          <w:bdr w:val="none" w:sz="0" w:space="0" w:color="auto" w:frame="1"/>
          <w:lang w:val="en-GB" w:eastAsia="en-GB"/>
        </w:rPr>
        <w:t>es while the company aims</w:t>
      </w:r>
      <w:r w:rsidRPr="002B2BCE">
        <w:rPr>
          <w:rFonts w:ascii="Arial" w:eastAsiaTheme="minorHAnsi" w:hAnsi="Arial" w:cs="Arial"/>
          <w:color w:val="000000"/>
          <w:szCs w:val="22"/>
          <w:bdr w:val="none" w:sz="0" w:space="0" w:color="auto" w:frame="1"/>
          <w:lang w:val="en-GB" w:eastAsia="en-GB"/>
        </w:rPr>
        <w:t xml:space="preserve"> to make the world last longer by providing smart, sustainable coatings solutions. </w:t>
      </w:r>
    </w:p>
    <w:p w:rsidR="00694A74" w:rsidRDefault="00694A74" w:rsidP="00694A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HAnsi" w:hAnsi="Arial" w:cs="Arial"/>
          <w:color w:val="000000"/>
          <w:szCs w:val="22"/>
          <w:bdr w:val="none" w:sz="0" w:space="0" w:color="auto" w:frame="1"/>
          <w:lang w:val="en-GB" w:eastAsia="en-GB"/>
        </w:rPr>
      </w:pPr>
    </w:p>
    <w:p w:rsidR="00694A74" w:rsidRDefault="00694A74" w:rsidP="00694A7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HAnsi" w:hAnsi="Arial" w:cs="Arial"/>
          <w:color w:val="000000"/>
          <w:szCs w:val="22"/>
          <w:bdr w:val="none" w:sz="0" w:space="0" w:color="auto" w:frame="1"/>
          <w:lang w:val="en-GB" w:eastAsia="en-GB"/>
        </w:rPr>
      </w:pPr>
      <w:proofErr w:type="spellStart"/>
      <w:r>
        <w:rPr>
          <w:rFonts w:ascii="Arial" w:eastAsiaTheme="minorHAnsi" w:hAnsi="Arial" w:cs="Arial"/>
          <w:color w:val="000000"/>
          <w:szCs w:val="22"/>
          <w:bdr w:val="none" w:sz="0" w:space="0" w:color="auto" w:frame="1"/>
          <w:lang w:val="en-GB" w:eastAsia="en-GB"/>
        </w:rPr>
        <w:t>TeknosPro</w:t>
      </w:r>
      <w:proofErr w:type="spellEnd"/>
      <w:r>
        <w:rPr>
          <w:rFonts w:ascii="Arial" w:eastAsiaTheme="minorHAnsi" w:hAnsi="Arial" w:cs="Arial"/>
          <w:color w:val="000000"/>
          <w:szCs w:val="22"/>
          <w:bdr w:val="none" w:sz="0" w:space="0" w:color="auto" w:frame="1"/>
          <w:lang w:val="en-GB" w:eastAsia="en-GB"/>
        </w:rPr>
        <w:t xml:space="preserve"> products are now stocked at: Bannerman’s Colour Studio, Dundee; Coleman’s Trade Paints, Cheshunt and Bishops Stortford; Glenwood Decorating Supplies, Darlington; Grays Decorating Supplies, Camberley and Basingstoke; Holman Specialist Paints, Swindon; Paint Direct, Gillingham; </w:t>
      </w:r>
      <w:proofErr w:type="spellStart"/>
      <w:r>
        <w:rPr>
          <w:rFonts w:ascii="Arial" w:eastAsiaTheme="minorHAnsi" w:hAnsi="Arial" w:cs="Arial"/>
          <w:color w:val="000000"/>
          <w:szCs w:val="22"/>
          <w:bdr w:val="none" w:sz="0" w:space="0" w:color="auto" w:frame="1"/>
          <w:lang w:val="en-GB" w:eastAsia="en-GB"/>
        </w:rPr>
        <w:t>Promain</w:t>
      </w:r>
      <w:proofErr w:type="spellEnd"/>
      <w:r>
        <w:rPr>
          <w:rFonts w:ascii="Arial" w:eastAsiaTheme="minorHAnsi" w:hAnsi="Arial" w:cs="Arial"/>
          <w:color w:val="000000"/>
          <w:szCs w:val="22"/>
          <w:bdr w:val="none" w:sz="0" w:space="0" w:color="auto" w:frame="1"/>
          <w:lang w:val="en-GB" w:eastAsia="en-GB"/>
        </w:rPr>
        <w:t xml:space="preserve">, Hitchin; </w:t>
      </w:r>
      <w:proofErr w:type="spellStart"/>
      <w:r>
        <w:rPr>
          <w:rFonts w:ascii="Arial" w:eastAsiaTheme="minorHAnsi" w:hAnsi="Arial" w:cs="Arial"/>
          <w:color w:val="000000"/>
          <w:szCs w:val="22"/>
          <w:bdr w:val="none" w:sz="0" w:space="0" w:color="auto" w:frame="1"/>
          <w:lang w:val="en-GB" w:eastAsia="en-GB"/>
        </w:rPr>
        <w:t>Rajvel</w:t>
      </w:r>
      <w:proofErr w:type="spellEnd"/>
      <w:r>
        <w:rPr>
          <w:rFonts w:ascii="Arial" w:eastAsiaTheme="minorHAnsi" w:hAnsi="Arial" w:cs="Arial"/>
          <w:color w:val="000000"/>
          <w:szCs w:val="22"/>
          <w:bdr w:val="none" w:sz="0" w:space="0" w:color="auto" w:frame="1"/>
          <w:lang w:val="en-GB" w:eastAsia="en-GB"/>
        </w:rPr>
        <w:t xml:space="preserve"> Deco, London and Willesden; Russell Paints, Edinburgh; South West Paint Supplies, Glasgow; Templeogue Décor, Dublin; and </w:t>
      </w:r>
      <w:proofErr w:type="spellStart"/>
      <w:r>
        <w:rPr>
          <w:rFonts w:ascii="Arial" w:eastAsiaTheme="minorHAnsi" w:hAnsi="Arial" w:cs="Arial"/>
          <w:color w:val="000000"/>
          <w:szCs w:val="22"/>
          <w:bdr w:val="none" w:sz="0" w:space="0" w:color="auto" w:frame="1"/>
          <w:lang w:val="en-GB" w:eastAsia="en-GB"/>
        </w:rPr>
        <w:t>Westoby’s</w:t>
      </w:r>
      <w:proofErr w:type="spellEnd"/>
      <w:r>
        <w:rPr>
          <w:rFonts w:ascii="Arial" w:eastAsiaTheme="minorHAnsi" w:hAnsi="Arial" w:cs="Arial"/>
          <w:color w:val="000000"/>
          <w:szCs w:val="22"/>
          <w:bdr w:val="none" w:sz="0" w:space="0" w:color="auto" w:frame="1"/>
          <w:lang w:val="en-GB" w:eastAsia="en-GB"/>
        </w:rPr>
        <w:t xml:space="preserve">, Hull. </w:t>
      </w:r>
    </w:p>
    <w:p w:rsidR="00694A74" w:rsidRDefault="00694A74" w:rsidP="00694A74">
      <w:pPr>
        <w:spacing w:line="360" w:lineRule="auto"/>
        <w:jc w:val="both"/>
        <w:rPr>
          <w:rFonts w:ascii="Arial" w:hAnsi="Arial" w:cs="Arial"/>
          <w:color w:val="000000"/>
          <w:bdr w:val="none" w:sz="0" w:space="0" w:color="auto" w:frame="1"/>
          <w:lang w:eastAsia="en-GB"/>
        </w:rPr>
      </w:pPr>
      <w:r>
        <w:rPr>
          <w:rFonts w:ascii="Arial" w:hAnsi="Arial" w:cs="Arial"/>
          <w:color w:val="000000"/>
          <w:bdr w:val="none" w:sz="0" w:space="0" w:color="auto" w:frame="1"/>
          <w:lang w:eastAsia="en-GB"/>
        </w:rPr>
        <w:t xml:space="preserve">With </w:t>
      </w:r>
      <w:proofErr w:type="gramStart"/>
      <w:r>
        <w:rPr>
          <w:rFonts w:ascii="Arial" w:hAnsi="Arial" w:cs="Arial"/>
          <w:color w:val="000000"/>
          <w:bdr w:val="none" w:sz="0" w:space="0" w:color="auto" w:frame="1"/>
          <w:lang w:eastAsia="en-GB"/>
        </w:rPr>
        <w:t>Compliments:-</w:t>
      </w:r>
      <w:proofErr w:type="gramEnd"/>
    </w:p>
    <w:p w:rsidR="00694A74" w:rsidRDefault="00694A74" w:rsidP="00694A74">
      <w:pPr>
        <w:jc w:val="both"/>
        <w:rPr>
          <w:rFonts w:ascii="Arial" w:hAnsi="Arial" w:cs="Arial"/>
          <w:snapToGrid w:val="0"/>
          <w:bdr w:val="none" w:sz="0" w:space="0" w:color="auto" w:frame="1"/>
        </w:rPr>
      </w:pPr>
      <w:r>
        <w:rPr>
          <w:rFonts w:ascii="Arial" w:hAnsi="Arial" w:cs="Arial"/>
          <w:snapToGrid w:val="0"/>
          <w:bdr w:val="none" w:sz="0" w:space="0" w:color="auto" w:frame="1"/>
        </w:rPr>
        <w:t>Alison Relf</w:t>
      </w:r>
    </w:p>
    <w:p w:rsidR="00694A74" w:rsidRDefault="00694A74" w:rsidP="00694A74">
      <w:pPr>
        <w:jc w:val="both"/>
        <w:rPr>
          <w:rFonts w:ascii="Arial" w:hAnsi="Arial" w:cs="Arial"/>
          <w:snapToGrid w:val="0"/>
          <w:bdr w:val="none" w:sz="0" w:space="0" w:color="auto" w:frame="1"/>
        </w:rPr>
      </w:pPr>
      <w:r>
        <w:rPr>
          <w:rFonts w:ascii="Arial" w:hAnsi="Arial" w:cs="Arial"/>
          <w:snapToGrid w:val="0"/>
          <w:bdr w:val="none" w:sz="0" w:space="0" w:color="auto" w:frame="1"/>
        </w:rPr>
        <w:t>Taylor Alden Ltd</w:t>
      </w:r>
    </w:p>
    <w:p w:rsidR="00694A74" w:rsidRDefault="00694A74" w:rsidP="00694A74">
      <w:pPr>
        <w:jc w:val="both"/>
        <w:rPr>
          <w:rFonts w:ascii="Arial" w:hAnsi="Arial" w:cs="Arial"/>
          <w:bdr w:val="none" w:sz="0" w:space="0" w:color="auto" w:frame="1"/>
        </w:rPr>
      </w:pPr>
      <w:r>
        <w:rPr>
          <w:rFonts w:ascii="Arial" w:hAnsi="Arial" w:cs="Arial"/>
          <w:bdr w:val="none" w:sz="0" w:space="0" w:color="auto" w:frame="1"/>
        </w:rPr>
        <w:t>Unit 2, Temple Place</w:t>
      </w:r>
    </w:p>
    <w:p w:rsidR="00694A74" w:rsidRDefault="00694A74" w:rsidP="00694A74">
      <w:pPr>
        <w:jc w:val="both"/>
        <w:rPr>
          <w:rFonts w:ascii="Arial" w:hAnsi="Arial" w:cs="Arial"/>
          <w:snapToGrid w:val="0"/>
          <w:bdr w:val="none" w:sz="0" w:space="0" w:color="auto" w:frame="1"/>
        </w:rPr>
      </w:pPr>
      <w:r>
        <w:rPr>
          <w:rFonts w:ascii="Arial" w:hAnsi="Arial" w:cs="Arial"/>
          <w:snapToGrid w:val="0"/>
          <w:bdr w:val="none" w:sz="0" w:space="0" w:color="auto" w:frame="1"/>
        </w:rPr>
        <w:t>247 The Broadway</w:t>
      </w:r>
    </w:p>
    <w:p w:rsidR="00694A74" w:rsidRDefault="00694A74" w:rsidP="00694A74">
      <w:pPr>
        <w:jc w:val="both"/>
        <w:rPr>
          <w:rFonts w:ascii="Arial" w:hAnsi="Arial" w:cs="Arial"/>
          <w:snapToGrid w:val="0"/>
          <w:bdr w:val="none" w:sz="0" w:space="0" w:color="auto" w:frame="1"/>
        </w:rPr>
      </w:pPr>
      <w:proofErr w:type="gramStart"/>
      <w:r>
        <w:rPr>
          <w:rFonts w:ascii="Arial" w:hAnsi="Arial" w:cs="Arial"/>
          <w:snapToGrid w:val="0"/>
          <w:bdr w:val="none" w:sz="0" w:space="0" w:color="auto" w:frame="1"/>
        </w:rPr>
        <w:t>London  SW</w:t>
      </w:r>
      <w:proofErr w:type="gramEnd"/>
      <w:r>
        <w:rPr>
          <w:rFonts w:ascii="Arial" w:hAnsi="Arial" w:cs="Arial"/>
          <w:snapToGrid w:val="0"/>
          <w:bdr w:val="none" w:sz="0" w:space="0" w:color="auto" w:frame="1"/>
        </w:rPr>
        <w:t>19 1SD</w:t>
      </w:r>
    </w:p>
    <w:p w:rsidR="00D72712" w:rsidRDefault="00694A74" w:rsidP="00235A5A">
      <w:pPr>
        <w:jc w:val="both"/>
      </w:pPr>
      <w:r>
        <w:rPr>
          <w:rFonts w:ascii="Arial" w:hAnsi="Arial" w:cs="Arial"/>
          <w:snapToGrid w:val="0"/>
          <w:bdr w:val="none" w:sz="0" w:space="0" w:color="auto" w:frame="1"/>
        </w:rPr>
        <w:t>Tel:  020 8543 3866</w:t>
      </w:r>
      <w:r w:rsidR="00235A5A">
        <w:rPr>
          <w:rFonts w:ascii="Arial" w:hAnsi="Arial" w:cs="Arial"/>
          <w:snapToGrid w:val="0"/>
          <w:bdr w:val="none" w:sz="0" w:space="0" w:color="auto" w:frame="1"/>
        </w:rPr>
        <w:t xml:space="preserve">   </w:t>
      </w:r>
      <w:r>
        <w:rPr>
          <w:rFonts w:ascii="Arial" w:hAnsi="Arial" w:cs="Arial"/>
          <w:snapToGrid w:val="0"/>
          <w:bdr w:val="none" w:sz="0" w:space="0" w:color="auto" w:frame="1"/>
        </w:rPr>
        <w:t xml:space="preserve">Email: </w:t>
      </w:r>
      <w:hyperlink r:id="rId8" w:history="1">
        <w:r>
          <w:rPr>
            <w:rStyle w:val="Hyperlink"/>
            <w:rFonts w:ascii="Arial" w:hAnsi="Arial" w:cs="Arial"/>
            <w:bdr w:val="none" w:sz="0" w:space="0" w:color="auto" w:frame="1"/>
          </w:rPr>
          <w:t>alison@tayloralden.co.uk</w:t>
        </w:r>
      </w:hyperlink>
    </w:p>
    <w:sectPr w:rsidR="00D72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28B"/>
    <w:multiLevelType w:val="hybridMultilevel"/>
    <w:tmpl w:val="43FE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C320B"/>
    <w:multiLevelType w:val="hybridMultilevel"/>
    <w:tmpl w:val="38DC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E6"/>
    <w:rsid w:val="00235A5A"/>
    <w:rsid w:val="00394CE6"/>
    <w:rsid w:val="004F7561"/>
    <w:rsid w:val="00694A74"/>
    <w:rsid w:val="00983CBB"/>
    <w:rsid w:val="00A05CB3"/>
    <w:rsid w:val="00D72712"/>
    <w:rsid w:val="00DB6D79"/>
    <w:rsid w:val="00FE5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68CCB-F20F-A34C-B61B-15D1CF24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4A7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94A7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Hyperlink">
    <w:name w:val="Hyperlink"/>
    <w:rsid w:val="00694A74"/>
    <w:rPr>
      <w:u w:val="single"/>
    </w:rPr>
  </w:style>
  <w:style w:type="paragraph" w:styleId="BalloonText">
    <w:name w:val="Balloon Text"/>
    <w:basedOn w:val="Normal"/>
    <w:link w:val="BalloonTextChar"/>
    <w:uiPriority w:val="99"/>
    <w:semiHidden/>
    <w:unhideWhenUsed/>
    <w:rsid w:val="00694A74"/>
    <w:rPr>
      <w:rFonts w:ascii="Tahoma" w:hAnsi="Tahoma" w:cs="Tahoma"/>
      <w:sz w:val="16"/>
      <w:szCs w:val="16"/>
    </w:rPr>
  </w:style>
  <w:style w:type="character" w:customStyle="1" w:styleId="BalloonTextChar">
    <w:name w:val="Balloon Text Char"/>
    <w:basedOn w:val="DefaultParagraphFont"/>
    <w:link w:val="BalloonText"/>
    <w:uiPriority w:val="99"/>
    <w:semiHidden/>
    <w:rsid w:val="00694A74"/>
    <w:rPr>
      <w:rFonts w:ascii="Tahoma" w:eastAsia="Arial Unicode MS" w:hAnsi="Tahoma" w:cs="Tahoma"/>
      <w:sz w:val="16"/>
      <w:szCs w:val="16"/>
      <w:bdr w:val="nil"/>
      <w:lang w:val="en-US"/>
    </w:rPr>
  </w:style>
  <w:style w:type="paragraph" w:styleId="NormalWeb">
    <w:name w:val="Normal (Web)"/>
    <w:basedOn w:val="Normal"/>
    <w:uiPriority w:val="99"/>
    <w:unhideWhenUsed/>
    <w:rsid w:val="00A05C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styleId="Strong">
    <w:name w:val="Strong"/>
    <w:basedOn w:val="DefaultParagraphFont"/>
    <w:uiPriority w:val="22"/>
    <w:qFormat/>
    <w:rsid w:val="00A05CB3"/>
    <w:rPr>
      <w:b/>
      <w:bCs/>
    </w:rPr>
  </w:style>
  <w:style w:type="paragraph" w:styleId="ListParagraph">
    <w:name w:val="List Paragraph"/>
    <w:basedOn w:val="Normal"/>
    <w:uiPriority w:val="34"/>
    <w:qFormat/>
    <w:rsid w:val="00A05CB3"/>
    <w:pPr>
      <w:ind w:left="720"/>
      <w:contextualSpacing/>
    </w:pPr>
  </w:style>
  <w:style w:type="character" w:styleId="FollowedHyperlink">
    <w:name w:val="FollowedHyperlink"/>
    <w:basedOn w:val="DefaultParagraphFont"/>
    <w:uiPriority w:val="99"/>
    <w:semiHidden/>
    <w:unhideWhenUsed/>
    <w:rsid w:val="00983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tayloralden.co.uk" TargetMode="External"/><Relationship Id="rId3" Type="http://schemas.openxmlformats.org/officeDocument/2006/relationships/settings" Target="settings.xml"/><Relationship Id="rId7" Type="http://schemas.openxmlformats.org/officeDocument/2006/relationships/hyperlink" Target="http://www.tekno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BE22.0CB7BAC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dc:creator>
  <cp:keywords/>
  <dc:description/>
  <cp:lastModifiedBy>Mads Nyegaard</cp:lastModifiedBy>
  <cp:revision>2</cp:revision>
  <dcterms:created xsi:type="dcterms:W3CDTF">2019-03-22T11:32:00Z</dcterms:created>
  <dcterms:modified xsi:type="dcterms:W3CDTF">2019-03-22T11:32:00Z</dcterms:modified>
</cp:coreProperties>
</file>