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100D7" w14:textId="77777777" w:rsidR="00B86583" w:rsidRDefault="00B86583" w:rsidP="00B86583">
      <w:pPr>
        <w:pStyle w:val="BodyA"/>
        <w:rPr>
          <w:rFonts w:ascii="Arial" w:hAnsi="Arial"/>
          <w:sz w:val="24"/>
          <w:szCs w:val="24"/>
        </w:rPr>
      </w:pPr>
      <w:bookmarkStart w:id="0" w:name="_GoBack"/>
      <w:bookmarkEnd w:id="0"/>
    </w:p>
    <w:p w14:paraId="1C5A3E01" w14:textId="77777777" w:rsidR="00B86583" w:rsidRDefault="00B86583" w:rsidP="00B86583">
      <w:pPr>
        <w:pStyle w:val="BodyA"/>
        <w:jc w:val="right"/>
        <w:rPr>
          <w:rFonts w:ascii="Arial" w:hAnsi="Arial"/>
          <w:sz w:val="24"/>
          <w:szCs w:val="24"/>
        </w:rPr>
      </w:pPr>
      <w:r>
        <w:rPr>
          <w:noProof/>
          <w:lang w:eastAsia="en-US"/>
        </w:rPr>
        <w:drawing>
          <wp:inline distT="0" distB="0" distL="0" distR="0" wp14:anchorId="4F376E42" wp14:editId="1C8DB039">
            <wp:extent cx="2367797" cy="765589"/>
            <wp:effectExtent l="0" t="0" r="0" b="0"/>
            <wp:docPr id="1073741825" name="officeArt object" descr="Teknos_logo_RGB.jpg"/>
            <wp:cNvGraphicFramePr/>
            <a:graphic xmlns:a="http://schemas.openxmlformats.org/drawingml/2006/main">
              <a:graphicData uri="http://schemas.openxmlformats.org/drawingml/2006/picture">
                <pic:pic xmlns:pic="http://schemas.openxmlformats.org/drawingml/2006/picture">
                  <pic:nvPicPr>
                    <pic:cNvPr id="1073741825" name="Teknos_logo_RGB.jpg" descr="Teknos_logo_RGB.jpg"/>
                    <pic:cNvPicPr>
                      <a:picLocks noChangeAspect="1"/>
                    </pic:cNvPicPr>
                  </pic:nvPicPr>
                  <pic:blipFill>
                    <a:blip r:embed="rId5" cstate="print">
                      <a:extLst/>
                    </a:blip>
                    <a:stretch>
                      <a:fillRect/>
                    </a:stretch>
                  </pic:blipFill>
                  <pic:spPr>
                    <a:xfrm>
                      <a:off x="0" y="0"/>
                      <a:ext cx="2367797" cy="765589"/>
                    </a:xfrm>
                    <a:prstGeom prst="rect">
                      <a:avLst/>
                    </a:prstGeom>
                    <a:ln w="12700" cap="flat">
                      <a:noFill/>
                      <a:miter lim="400000"/>
                    </a:ln>
                    <a:effectLst/>
                  </pic:spPr>
                </pic:pic>
              </a:graphicData>
            </a:graphic>
          </wp:inline>
        </w:drawing>
      </w:r>
    </w:p>
    <w:p w14:paraId="4D09769E" w14:textId="77777777" w:rsidR="00B86583" w:rsidRDefault="00B86583" w:rsidP="00B86583">
      <w:pPr>
        <w:pStyle w:val="BodyA"/>
        <w:rPr>
          <w:rFonts w:ascii="Arial" w:hAnsi="Arial"/>
          <w:sz w:val="24"/>
          <w:szCs w:val="24"/>
        </w:rPr>
      </w:pPr>
    </w:p>
    <w:p w14:paraId="7F186575" w14:textId="77777777" w:rsidR="00EC58A0" w:rsidRDefault="00F11DC0" w:rsidP="00EC58A0">
      <w:pPr>
        <w:pStyle w:val="BodyA"/>
        <w:spacing w:line="360" w:lineRule="auto"/>
        <w:jc w:val="both"/>
        <w:rPr>
          <w:rFonts w:ascii="Arial" w:hAnsi="Arial"/>
          <w:sz w:val="24"/>
          <w:szCs w:val="24"/>
        </w:rPr>
      </w:pPr>
      <w:r>
        <w:rPr>
          <w:rFonts w:ascii="Arial" w:hAnsi="Arial"/>
          <w:sz w:val="24"/>
          <w:szCs w:val="24"/>
        </w:rPr>
        <w:t>38748</w:t>
      </w:r>
      <w:r w:rsidR="00B86583">
        <w:rPr>
          <w:rFonts w:ascii="Arial" w:hAnsi="Arial"/>
          <w:sz w:val="24"/>
          <w:szCs w:val="24"/>
        </w:rPr>
        <w:t>t</w:t>
      </w:r>
    </w:p>
    <w:p w14:paraId="65F94671" w14:textId="77777777" w:rsidR="00B86583" w:rsidRDefault="00F11DC0" w:rsidP="00EC58A0">
      <w:pPr>
        <w:pStyle w:val="BodyA"/>
        <w:spacing w:line="360" w:lineRule="auto"/>
        <w:jc w:val="both"/>
        <w:rPr>
          <w:rFonts w:ascii="Arial" w:hAnsi="Arial"/>
          <w:sz w:val="24"/>
          <w:szCs w:val="24"/>
        </w:rPr>
      </w:pPr>
      <w:r>
        <w:rPr>
          <w:rFonts w:ascii="Arial" w:hAnsi="Arial"/>
          <w:sz w:val="24"/>
          <w:szCs w:val="24"/>
        </w:rPr>
        <w:t>1 March</w:t>
      </w:r>
      <w:r w:rsidR="003F1667">
        <w:rPr>
          <w:rFonts w:ascii="Arial" w:hAnsi="Arial"/>
          <w:sz w:val="24"/>
          <w:szCs w:val="24"/>
        </w:rPr>
        <w:t xml:space="preserve"> 2018</w:t>
      </w:r>
    </w:p>
    <w:p w14:paraId="27105084" w14:textId="77777777" w:rsidR="00356CFA" w:rsidRDefault="00356CFA" w:rsidP="00356CFA">
      <w:pPr>
        <w:spacing w:line="360" w:lineRule="auto"/>
        <w:jc w:val="center"/>
        <w:rPr>
          <w:rFonts w:ascii="Arial" w:hAnsi="Arial" w:cs="Arial"/>
          <w:b/>
          <w:bCs/>
          <w:sz w:val="28"/>
          <w:szCs w:val="28"/>
        </w:rPr>
      </w:pPr>
      <w:r>
        <w:rPr>
          <w:rFonts w:ascii="Arial" w:hAnsi="Arial" w:cs="Arial"/>
          <w:b/>
          <w:bCs/>
          <w:sz w:val="28"/>
          <w:szCs w:val="28"/>
        </w:rPr>
        <w:t>TeknosPro products shine in the renovation of an 18</w:t>
      </w:r>
      <w:r>
        <w:rPr>
          <w:rFonts w:ascii="Arial" w:hAnsi="Arial" w:cs="Arial"/>
          <w:b/>
          <w:bCs/>
          <w:sz w:val="28"/>
          <w:szCs w:val="28"/>
          <w:vertAlign w:val="superscript"/>
        </w:rPr>
        <w:t>th</w:t>
      </w:r>
      <w:r>
        <w:rPr>
          <w:rFonts w:ascii="Arial" w:hAnsi="Arial" w:cs="Arial"/>
          <w:b/>
          <w:bCs/>
          <w:sz w:val="28"/>
          <w:szCs w:val="28"/>
        </w:rPr>
        <w:t xml:space="preserve"> Century Cottage</w:t>
      </w:r>
    </w:p>
    <w:p w14:paraId="37EDAE45" w14:textId="77777777" w:rsidR="00356CFA" w:rsidRDefault="00356CFA" w:rsidP="00356CFA">
      <w:pPr>
        <w:spacing w:line="360" w:lineRule="auto"/>
        <w:jc w:val="center"/>
        <w:rPr>
          <w:rFonts w:ascii="Arial" w:hAnsi="Arial" w:cs="Arial"/>
          <w:sz w:val="22"/>
          <w:szCs w:val="22"/>
        </w:rPr>
      </w:pPr>
      <w:r>
        <w:rPr>
          <w:rFonts w:ascii="Arial" w:hAnsi="Arial" w:cs="Arial"/>
          <w:noProof/>
        </w:rPr>
        <w:drawing>
          <wp:inline distT="0" distB="0" distL="0" distR="0" wp14:anchorId="02AE30CF" wp14:editId="6F932E38">
            <wp:extent cx="2524125" cy="3438525"/>
            <wp:effectExtent l="19050" t="0" r="9525" b="0"/>
            <wp:docPr id="1" name="Picture 1" descr="cid:image002.jpg@01D3AB02.0BFA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B02.0BFA6580"/>
                    <pic:cNvPicPr>
                      <a:picLocks noChangeAspect="1" noChangeArrowheads="1"/>
                    </pic:cNvPicPr>
                  </pic:nvPicPr>
                  <pic:blipFill>
                    <a:blip r:embed="rId6" r:link="rId7" cstate="print"/>
                    <a:srcRect/>
                    <a:stretch>
                      <a:fillRect/>
                    </a:stretch>
                  </pic:blipFill>
                  <pic:spPr bwMode="auto">
                    <a:xfrm>
                      <a:off x="0" y="0"/>
                      <a:ext cx="2524125" cy="3438525"/>
                    </a:xfrm>
                    <a:prstGeom prst="rect">
                      <a:avLst/>
                    </a:prstGeom>
                    <a:noFill/>
                    <a:ln w="9525">
                      <a:noFill/>
                      <a:miter lim="800000"/>
                      <a:headEnd/>
                      <a:tailEnd/>
                    </a:ln>
                  </pic:spPr>
                </pic:pic>
              </a:graphicData>
            </a:graphic>
          </wp:inline>
        </w:drawing>
      </w:r>
      <w:r>
        <w:rPr>
          <w:rFonts w:ascii="Arial" w:hAnsi="Arial" w:cs="Arial"/>
          <w:noProof/>
        </w:rPr>
        <w:drawing>
          <wp:inline distT="0" distB="0" distL="0" distR="0" wp14:anchorId="7C60FCF3" wp14:editId="2FD4E8B2">
            <wp:extent cx="3114675" cy="3114675"/>
            <wp:effectExtent l="19050" t="0" r="9525" b="0"/>
            <wp:docPr id="2" name="Picture 2" descr="cid:image003.jpg@01D3AB02.0BFA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AB02.0BFA6580"/>
                    <pic:cNvPicPr>
                      <a:picLocks noChangeAspect="1" noChangeArrowheads="1"/>
                    </pic:cNvPicPr>
                  </pic:nvPicPr>
                  <pic:blipFill>
                    <a:blip r:embed="rId8" r:link="rId9" cstate="print"/>
                    <a:srcRect/>
                    <a:stretch>
                      <a:fillRect/>
                    </a:stretch>
                  </pic:blipFill>
                  <pic:spPr bwMode="auto">
                    <a:xfrm>
                      <a:off x="0" y="0"/>
                      <a:ext cx="3114675" cy="3114675"/>
                    </a:xfrm>
                    <a:prstGeom prst="rect">
                      <a:avLst/>
                    </a:prstGeom>
                    <a:noFill/>
                    <a:ln w="9525">
                      <a:noFill/>
                      <a:miter lim="800000"/>
                      <a:headEnd/>
                      <a:tailEnd/>
                    </a:ln>
                  </pic:spPr>
                </pic:pic>
              </a:graphicData>
            </a:graphic>
          </wp:inline>
        </w:drawing>
      </w:r>
    </w:p>
    <w:p w14:paraId="3443707F" w14:textId="77777777" w:rsidR="00356CFA" w:rsidRDefault="00356CFA" w:rsidP="00356CFA">
      <w:pPr>
        <w:spacing w:line="360" w:lineRule="auto"/>
        <w:jc w:val="center"/>
        <w:rPr>
          <w:rFonts w:ascii="Arial" w:hAnsi="Arial" w:cs="Arial"/>
        </w:rPr>
      </w:pPr>
    </w:p>
    <w:p w14:paraId="1A3F9367" w14:textId="77777777" w:rsidR="00356CFA" w:rsidRDefault="001B70AA" w:rsidP="00356CFA">
      <w:pPr>
        <w:spacing w:line="360" w:lineRule="auto"/>
        <w:jc w:val="both"/>
        <w:rPr>
          <w:rFonts w:ascii="Arial" w:hAnsi="Arial" w:cs="Arial"/>
        </w:rPr>
      </w:pPr>
      <w:hyperlink r:id="rId10" w:history="1">
        <w:r w:rsidR="00356CFA">
          <w:rPr>
            <w:rStyle w:val="Hyperlink"/>
            <w:rFonts w:ascii="Arial" w:hAnsi="Arial" w:cs="Arial"/>
          </w:rPr>
          <w:t>TeknosPro</w:t>
        </w:r>
      </w:hyperlink>
      <w:r w:rsidR="00356CFA">
        <w:rPr>
          <w:rFonts w:ascii="Arial" w:hAnsi="Arial" w:cs="Arial"/>
        </w:rPr>
        <w:t xml:space="preserve"> is a range of multi surface paints and coatings which have been developed for professional decorators. They are based on low odour, quick drying, water-based technology and can be used on various surfaces. </w:t>
      </w:r>
    </w:p>
    <w:p w14:paraId="1406930A" w14:textId="77777777" w:rsidR="00356CFA" w:rsidRDefault="00356CFA" w:rsidP="00356CFA">
      <w:pPr>
        <w:spacing w:line="360" w:lineRule="auto"/>
        <w:jc w:val="both"/>
        <w:rPr>
          <w:rFonts w:ascii="Arial" w:hAnsi="Arial" w:cs="Arial"/>
        </w:rPr>
      </w:pPr>
    </w:p>
    <w:p w14:paraId="5B439816" w14:textId="77777777" w:rsidR="00356CFA" w:rsidRDefault="00356CFA" w:rsidP="00356CFA">
      <w:pPr>
        <w:spacing w:line="360" w:lineRule="auto"/>
        <w:jc w:val="both"/>
        <w:rPr>
          <w:rFonts w:ascii="Arial" w:hAnsi="Arial" w:cs="Arial"/>
        </w:rPr>
      </w:pPr>
      <w:r>
        <w:rPr>
          <w:rFonts w:ascii="Arial" w:hAnsi="Arial" w:cs="Arial"/>
        </w:rPr>
        <w:t xml:space="preserve">A recent renovation of an eighteenth century cottage in Chobham, Surrey was completed by Nick Sammut from </w:t>
      </w:r>
      <w:hyperlink r:id="rId11" w:history="1">
        <w:r>
          <w:rPr>
            <w:rStyle w:val="Hyperlink"/>
            <w:rFonts w:ascii="Arial" w:hAnsi="Arial" w:cs="Arial"/>
          </w:rPr>
          <w:t>Rushmoor Painting and Decorating</w:t>
        </w:r>
      </w:hyperlink>
      <w:r>
        <w:rPr>
          <w:rFonts w:ascii="Arial" w:hAnsi="Arial" w:cs="Arial"/>
        </w:rPr>
        <w:t xml:space="preserve"> who had been asked by his customer to use TeknosPro products.   </w:t>
      </w:r>
    </w:p>
    <w:p w14:paraId="4B2E5956" w14:textId="77777777" w:rsidR="00356CFA" w:rsidRDefault="00356CFA" w:rsidP="00356CFA">
      <w:pPr>
        <w:spacing w:line="360" w:lineRule="auto"/>
        <w:jc w:val="both"/>
        <w:rPr>
          <w:rFonts w:ascii="Arial" w:hAnsi="Arial" w:cs="Arial"/>
        </w:rPr>
      </w:pPr>
    </w:p>
    <w:p w14:paraId="4C260DCF" w14:textId="77777777" w:rsidR="00356CFA" w:rsidRDefault="00356CFA" w:rsidP="00356CFA">
      <w:pPr>
        <w:spacing w:line="360" w:lineRule="auto"/>
        <w:jc w:val="both"/>
        <w:rPr>
          <w:rFonts w:ascii="Arial" w:hAnsi="Arial" w:cs="Arial"/>
        </w:rPr>
      </w:pPr>
      <w:r>
        <w:rPr>
          <w:rFonts w:ascii="Arial" w:hAnsi="Arial" w:cs="Arial"/>
        </w:rPr>
        <w:t xml:space="preserve">The cottage had fifteen rotten window frames that needed renovating and repairing; the oak had not been protected adequately by previous paints and therefore the customer, who had already selected a TeknosPro top coat, asked that the primer </w:t>
      </w:r>
      <w:r>
        <w:rPr>
          <w:rFonts w:ascii="Arial" w:hAnsi="Arial" w:cs="Arial"/>
        </w:rPr>
        <w:lastRenderedPageBreak/>
        <w:t xml:space="preserve">was from the same portfolio. Supplier of Teknos products, </w:t>
      </w:r>
      <w:hyperlink r:id="rId12" w:history="1">
        <w:r>
          <w:rPr>
            <w:rStyle w:val="Hyperlink"/>
            <w:rFonts w:ascii="Arial" w:hAnsi="Arial" w:cs="Arial"/>
          </w:rPr>
          <w:t>Holman Paints</w:t>
        </w:r>
      </w:hyperlink>
      <w:r>
        <w:rPr>
          <w:rFonts w:ascii="Arial" w:hAnsi="Arial" w:cs="Arial"/>
        </w:rPr>
        <w:t xml:space="preserve">, which is based in Swindon, also recommended TeknosPro products to the contractor, leading Nick to use </w:t>
      </w:r>
      <w:hyperlink r:id="rId13" w:history="1">
        <w:r>
          <w:rPr>
            <w:rStyle w:val="Hyperlink"/>
            <w:rFonts w:ascii="Arial" w:hAnsi="Arial" w:cs="Arial"/>
          </w:rPr>
          <w:t>Futura Aqua 3</w:t>
        </w:r>
      </w:hyperlink>
      <w:r>
        <w:rPr>
          <w:rFonts w:ascii="Arial" w:hAnsi="Arial" w:cs="Arial"/>
        </w:rPr>
        <w:t xml:space="preserve">, a TeknosPro primer, to coat the oak sealed windows. The benefit of using this waterborne, full-matt, alkyd based adhesion primer was that it allows the exterior wooden surfaces to expand and contract in changing weather conditions. </w:t>
      </w:r>
    </w:p>
    <w:p w14:paraId="6AECA8AC" w14:textId="77777777" w:rsidR="00356CFA" w:rsidRDefault="00356CFA" w:rsidP="00356CFA">
      <w:pPr>
        <w:spacing w:line="360" w:lineRule="auto"/>
        <w:jc w:val="both"/>
        <w:rPr>
          <w:rFonts w:ascii="Arial" w:hAnsi="Arial" w:cs="Arial"/>
        </w:rPr>
      </w:pPr>
    </w:p>
    <w:p w14:paraId="140FAC99" w14:textId="77777777" w:rsidR="00356CFA" w:rsidRDefault="00356CFA" w:rsidP="00356CFA">
      <w:pPr>
        <w:spacing w:line="360" w:lineRule="auto"/>
        <w:jc w:val="both"/>
        <w:rPr>
          <w:rFonts w:ascii="Arial" w:hAnsi="Arial" w:cs="Arial"/>
        </w:rPr>
      </w:pPr>
      <w:r>
        <w:rPr>
          <w:rFonts w:ascii="Arial" w:hAnsi="Arial" w:cs="Arial"/>
        </w:rPr>
        <w:t xml:space="preserve">The front door of the cottage was painted with </w:t>
      </w:r>
      <w:hyperlink r:id="rId14" w:history="1">
        <w:r>
          <w:rPr>
            <w:rStyle w:val="Hyperlink"/>
            <w:rFonts w:ascii="Arial" w:hAnsi="Arial" w:cs="Arial"/>
          </w:rPr>
          <w:t>Futura Aqua 40</w:t>
        </w:r>
      </w:hyperlink>
      <w:r>
        <w:rPr>
          <w:rFonts w:ascii="Arial" w:hAnsi="Arial" w:cs="Arial"/>
        </w:rPr>
        <w:t xml:space="preserve"> and the oak windows were painted with Teknos Aquatop.</w:t>
      </w:r>
      <w:r>
        <w:t xml:space="preserve"> </w:t>
      </w:r>
      <w:r>
        <w:rPr>
          <w:rFonts w:ascii="Arial" w:hAnsi="Arial" w:cs="Arial"/>
        </w:rPr>
        <w:t xml:space="preserve">The semi-gloss paint is best used on top of Futura Aqua 3 primer and the Teknomix 50 Tinting System enables customers to choose from a wide range of colours; from opaque colours, </w:t>
      </w:r>
      <w:hyperlink r:id="rId15" w:history="1">
        <w:r>
          <w:rPr>
            <w:rStyle w:val="Hyperlink"/>
            <w:rFonts w:ascii="Arial" w:hAnsi="Arial" w:cs="Arial"/>
          </w:rPr>
          <w:t>Teknos Colour Mode</w:t>
        </w:r>
      </w:hyperlink>
      <w:r>
        <w:rPr>
          <w:rFonts w:ascii="Arial" w:hAnsi="Arial" w:cs="Arial"/>
        </w:rPr>
        <w:t xml:space="preserve"> collection, British Standard and European Colour collections such as RAL and NCS. </w:t>
      </w:r>
    </w:p>
    <w:p w14:paraId="385D2274" w14:textId="77777777" w:rsidR="00356CFA" w:rsidRDefault="00356CFA" w:rsidP="00356CFA">
      <w:pPr>
        <w:spacing w:line="360" w:lineRule="auto"/>
        <w:jc w:val="both"/>
        <w:rPr>
          <w:rFonts w:ascii="Arial" w:hAnsi="Arial" w:cs="Arial"/>
        </w:rPr>
      </w:pPr>
    </w:p>
    <w:p w14:paraId="67FF90CF" w14:textId="77777777" w:rsidR="00356CFA" w:rsidRDefault="00356CFA" w:rsidP="00356CFA">
      <w:pPr>
        <w:spacing w:line="360" w:lineRule="auto"/>
        <w:jc w:val="both"/>
        <w:rPr>
          <w:rFonts w:ascii="Arial" w:hAnsi="Arial" w:cs="Arial"/>
        </w:rPr>
      </w:pPr>
      <w:r>
        <w:rPr>
          <w:rFonts w:ascii="Arial" w:hAnsi="Arial" w:cs="Arial"/>
        </w:rPr>
        <w:t xml:space="preserve">When asked what he thought of TeknosPro products, contractor Nick commented, “They’re really good products. I have also used </w:t>
      </w:r>
      <w:hyperlink r:id="rId16" w:history="1">
        <w:r>
          <w:rPr>
            <w:rStyle w:val="Hyperlink"/>
            <w:rFonts w:ascii="Arial" w:hAnsi="Arial" w:cs="Arial"/>
          </w:rPr>
          <w:t>Timantti 7</w:t>
        </w:r>
      </w:hyperlink>
      <w:r>
        <w:rPr>
          <w:rFonts w:ascii="Arial" w:hAnsi="Arial" w:cs="Arial"/>
        </w:rPr>
        <w:t xml:space="preserve"> on another project for the conservatory walls, kitchen walls and ceilings.” Timantti 7 is a waterborne matt special acrylate suitable for use in both dry and humid areas and can be used in conjunction with the </w:t>
      </w:r>
      <w:hyperlink r:id="rId17" w:history="1">
        <w:r>
          <w:rPr>
            <w:rStyle w:val="Hyperlink"/>
            <w:rFonts w:ascii="Arial" w:hAnsi="Arial" w:cs="Arial"/>
          </w:rPr>
          <w:t>Timantti 3</w:t>
        </w:r>
      </w:hyperlink>
      <w:r>
        <w:rPr>
          <w:rFonts w:ascii="Arial" w:hAnsi="Arial" w:cs="Arial"/>
        </w:rPr>
        <w:t xml:space="preserve"> primer. </w:t>
      </w:r>
    </w:p>
    <w:p w14:paraId="526338C7" w14:textId="77777777" w:rsidR="00356CFA" w:rsidRDefault="00356CFA" w:rsidP="00356CFA">
      <w:pPr>
        <w:spacing w:line="360" w:lineRule="auto"/>
        <w:jc w:val="both"/>
        <w:rPr>
          <w:rFonts w:ascii="Arial" w:hAnsi="Arial" w:cs="Arial"/>
        </w:rPr>
      </w:pPr>
    </w:p>
    <w:p w14:paraId="4386137E" w14:textId="77777777" w:rsidR="00356CFA" w:rsidRDefault="00356CFA" w:rsidP="00356CFA">
      <w:pPr>
        <w:spacing w:line="360" w:lineRule="auto"/>
        <w:jc w:val="both"/>
        <w:rPr>
          <w:rFonts w:ascii="Arial" w:hAnsi="Arial" w:cs="Arial"/>
        </w:rPr>
      </w:pPr>
      <w:r>
        <w:rPr>
          <w:rFonts w:ascii="Arial" w:hAnsi="Arial" w:cs="Arial"/>
        </w:rPr>
        <w:t>Nick will use definitely use TeknosPro products again; “I have already priced many new jobs based on TeknosPro products. We are known for producing top quality work which would not be possible without quality products. You put your whole reputation on the line with the products you use. When you find brands like TeknosPro, you have faith in them performing the way they should without letting you or your reputation down.”</w:t>
      </w:r>
    </w:p>
    <w:p w14:paraId="09A6A384" w14:textId="77777777" w:rsidR="00356CFA" w:rsidRPr="00356CFA" w:rsidRDefault="00356CFA" w:rsidP="00356CFA">
      <w:pPr>
        <w:spacing w:line="360" w:lineRule="auto"/>
        <w:jc w:val="both"/>
        <w:rPr>
          <w:rFonts w:ascii="Arial" w:hAnsi="Arial" w:cs="Arial"/>
        </w:rPr>
      </w:pPr>
    </w:p>
    <w:p w14:paraId="58DBB127" w14:textId="77777777" w:rsidR="00DD4A49" w:rsidRPr="00DD4A49" w:rsidRDefault="00DD4A49" w:rsidP="00DD4A49">
      <w:pPr>
        <w:pStyle w:val="BodyA"/>
        <w:spacing w:line="360" w:lineRule="auto"/>
        <w:jc w:val="both"/>
        <w:rPr>
          <w:rStyle w:val="None"/>
          <w:rFonts w:ascii="Arial" w:hAnsi="Arial" w:cs="Arial"/>
          <w:sz w:val="24"/>
          <w:szCs w:val="24"/>
        </w:rPr>
      </w:pPr>
      <w:r w:rsidRPr="00DD4A49">
        <w:rPr>
          <w:rFonts w:ascii="Arial" w:hAnsi="Arial" w:cs="Arial"/>
          <w:sz w:val="24"/>
          <w:szCs w:val="24"/>
        </w:rPr>
        <w:t xml:space="preserve">For further information, contact 01608 688925 or visit </w:t>
      </w:r>
      <w:hyperlink r:id="rId18" w:history="1">
        <w:r w:rsidRPr="00DD4A49">
          <w:rPr>
            <w:rStyle w:val="Hyperlink0"/>
          </w:rPr>
          <w:t>www.teknos.co.uk</w:t>
        </w:r>
      </w:hyperlink>
      <w:r w:rsidRPr="00DD4A49">
        <w:rPr>
          <w:rStyle w:val="None"/>
          <w:rFonts w:ascii="Arial" w:hAnsi="Arial" w:cs="Arial"/>
          <w:sz w:val="24"/>
          <w:szCs w:val="24"/>
        </w:rPr>
        <w:t>.</w:t>
      </w:r>
    </w:p>
    <w:p w14:paraId="7F2819D4" w14:textId="77777777" w:rsidR="00DD4A49" w:rsidRDefault="00DD4A49" w:rsidP="00DD4A49">
      <w:pPr>
        <w:pStyle w:val="BodyA"/>
        <w:spacing w:line="360" w:lineRule="auto"/>
        <w:jc w:val="both"/>
        <w:rPr>
          <w:lang w:val="en-GB"/>
        </w:rPr>
      </w:pPr>
    </w:p>
    <w:p w14:paraId="4073D31A" w14:textId="77777777" w:rsidR="00DD4A49" w:rsidRPr="00DD4A49" w:rsidRDefault="00DD4A49" w:rsidP="00DD4A49">
      <w:pPr>
        <w:pStyle w:val="BodyA"/>
        <w:spacing w:line="360" w:lineRule="auto"/>
        <w:jc w:val="center"/>
        <w:rPr>
          <w:rFonts w:ascii="Arial" w:hAnsi="Arial" w:cs="Arial"/>
          <w:sz w:val="24"/>
          <w:szCs w:val="24"/>
        </w:rPr>
      </w:pPr>
      <w:r w:rsidRPr="00DD4A49">
        <w:rPr>
          <w:rStyle w:val="None"/>
          <w:rFonts w:ascii="Arial" w:hAnsi="Arial" w:cs="Arial"/>
          <w:sz w:val="24"/>
          <w:szCs w:val="24"/>
        </w:rPr>
        <w:t>-ends-</w:t>
      </w:r>
    </w:p>
    <w:p w14:paraId="3676544D" w14:textId="77777777" w:rsidR="00DD4A49" w:rsidRPr="00DD4A49" w:rsidRDefault="00DD4A49" w:rsidP="00DD4A49">
      <w:pPr>
        <w:pStyle w:val="BodyA"/>
        <w:spacing w:line="360" w:lineRule="auto"/>
        <w:jc w:val="both"/>
        <w:rPr>
          <w:rFonts w:ascii="Arial" w:hAnsi="Arial" w:cs="Arial"/>
          <w:sz w:val="24"/>
          <w:szCs w:val="24"/>
        </w:rPr>
      </w:pPr>
      <w:r w:rsidRPr="00DD4A49">
        <w:rPr>
          <w:rStyle w:val="None"/>
          <w:rFonts w:ascii="Arial" w:hAnsi="Arial" w:cs="Arial"/>
          <w:sz w:val="24"/>
          <w:szCs w:val="24"/>
        </w:rPr>
        <w:t> </w:t>
      </w:r>
    </w:p>
    <w:p w14:paraId="748CEF3A" w14:textId="77777777" w:rsidR="00DD4A49" w:rsidRPr="00DD4A49" w:rsidRDefault="00DD4A49" w:rsidP="00DD4A49">
      <w:pPr>
        <w:pStyle w:val="Body"/>
        <w:jc w:val="both"/>
        <w:rPr>
          <w:rFonts w:ascii="Arial" w:hAnsi="Arial" w:cs="Arial"/>
        </w:rPr>
      </w:pPr>
      <w:r w:rsidRPr="00DD4A49">
        <w:rPr>
          <w:rStyle w:val="None"/>
          <w:rFonts w:ascii="Arial" w:hAnsi="Arial" w:cs="Arial"/>
          <w:b/>
          <w:bCs/>
        </w:rPr>
        <w:t>Notes to editor</w:t>
      </w:r>
    </w:p>
    <w:p w14:paraId="5DC27B6E" w14:textId="77777777" w:rsidR="00DD4A49" w:rsidRPr="00DD4A49" w:rsidRDefault="00DD4A49" w:rsidP="00DD4A49">
      <w:pPr>
        <w:pStyle w:val="BodyA"/>
        <w:spacing w:line="360" w:lineRule="auto"/>
        <w:jc w:val="both"/>
        <w:rPr>
          <w:rStyle w:val="None"/>
          <w:rFonts w:ascii="Arial" w:hAnsi="Arial" w:cs="Arial"/>
          <w:sz w:val="24"/>
          <w:szCs w:val="24"/>
          <w:u w:val="single"/>
          <w:lang w:val="en-GB"/>
        </w:rPr>
      </w:pPr>
    </w:p>
    <w:p w14:paraId="09061271" w14:textId="77777777" w:rsidR="00DD4A49" w:rsidRPr="00DD4A49" w:rsidRDefault="00DD4A49" w:rsidP="00DD4A49">
      <w:pPr>
        <w:pStyle w:val="BodyA"/>
        <w:spacing w:line="360" w:lineRule="auto"/>
        <w:jc w:val="both"/>
        <w:rPr>
          <w:rStyle w:val="None"/>
          <w:rFonts w:ascii="Arial" w:hAnsi="Arial" w:cs="Arial"/>
          <w:sz w:val="24"/>
          <w:szCs w:val="24"/>
        </w:rPr>
      </w:pPr>
      <w:r w:rsidRPr="00DD4A49">
        <w:rPr>
          <w:rStyle w:val="None"/>
          <w:rFonts w:ascii="Arial" w:hAnsi="Arial" w:cs="Arial"/>
          <w:sz w:val="24"/>
          <w:szCs w:val="24"/>
        </w:rPr>
        <w:t xml:space="preserve">Teknos is a global coatings company with operations in more than 20 countries in Europe, Asia and the USA. It employs approximately 1,600 people. Teknos is one of </w:t>
      </w:r>
      <w:r w:rsidRPr="00DD4A49">
        <w:rPr>
          <w:rStyle w:val="None"/>
          <w:rFonts w:ascii="Arial" w:hAnsi="Arial" w:cs="Arial"/>
          <w:sz w:val="24"/>
          <w:szCs w:val="24"/>
        </w:rPr>
        <w:lastRenderedPageBreak/>
        <w:t xml:space="preserve">the leading suppliers of industrial coatings with a strong position in retail and architectural markets. Teknos develops smart, technically advanced paint and coating solutions which protect and prolong the life of buildings, wood and metal. Teknos always works in close cooperation with its customers. It was established in 1948 and is one of Finland’s largest family-owned businesses. </w:t>
      </w:r>
    </w:p>
    <w:p w14:paraId="48FE269B" w14:textId="77777777" w:rsidR="00DD4A49" w:rsidRPr="00DD4A49" w:rsidRDefault="00DD4A49" w:rsidP="00DD4A49">
      <w:pPr>
        <w:pStyle w:val="BodyA"/>
        <w:spacing w:line="360" w:lineRule="auto"/>
        <w:jc w:val="both"/>
        <w:rPr>
          <w:rStyle w:val="None"/>
          <w:rFonts w:ascii="Arial" w:hAnsi="Arial" w:cs="Arial"/>
          <w:sz w:val="24"/>
          <w:szCs w:val="24"/>
        </w:rPr>
      </w:pPr>
    </w:p>
    <w:p w14:paraId="591BF2EE" w14:textId="77777777" w:rsidR="00DD4A49" w:rsidRPr="00DD4A49" w:rsidRDefault="00DD4A49" w:rsidP="00DD4A49">
      <w:pPr>
        <w:pStyle w:val="BodyA"/>
        <w:spacing w:line="360" w:lineRule="auto"/>
        <w:jc w:val="both"/>
        <w:rPr>
          <w:rStyle w:val="None"/>
          <w:rFonts w:ascii="Arial" w:hAnsi="Arial" w:cs="Arial"/>
          <w:sz w:val="24"/>
          <w:szCs w:val="24"/>
        </w:rPr>
      </w:pPr>
      <w:r w:rsidRPr="00DD4A49">
        <w:rPr>
          <w:rStyle w:val="None"/>
          <w:rFonts w:ascii="Arial" w:hAnsi="Arial" w:cs="Arial"/>
          <w:sz w:val="24"/>
          <w:szCs w:val="24"/>
        </w:rPr>
        <w:t>With Compliments:-</w:t>
      </w:r>
    </w:p>
    <w:p w14:paraId="20438083" w14:textId="77777777" w:rsidR="00DD4A49" w:rsidRPr="00DD4A49" w:rsidRDefault="00DD4A49" w:rsidP="00DD4A49">
      <w:pPr>
        <w:jc w:val="both"/>
        <w:rPr>
          <w:rFonts w:ascii="Arial" w:hAnsi="Arial" w:cs="Arial"/>
          <w:snapToGrid w:val="0"/>
          <w:lang w:val="en-GB"/>
        </w:rPr>
      </w:pPr>
      <w:r w:rsidRPr="00DD4A49">
        <w:rPr>
          <w:rFonts w:ascii="Arial" w:hAnsi="Arial" w:cs="Arial"/>
          <w:snapToGrid w:val="0"/>
        </w:rPr>
        <w:t>Alison Relf</w:t>
      </w:r>
    </w:p>
    <w:p w14:paraId="58A5D238" w14:textId="77777777" w:rsidR="00DD4A49" w:rsidRPr="00DD4A49" w:rsidRDefault="00DD4A49" w:rsidP="00DD4A49">
      <w:pPr>
        <w:jc w:val="both"/>
        <w:rPr>
          <w:rFonts w:ascii="Arial" w:hAnsi="Arial" w:cs="Arial"/>
          <w:snapToGrid w:val="0"/>
        </w:rPr>
      </w:pPr>
      <w:r w:rsidRPr="00DD4A49">
        <w:rPr>
          <w:rFonts w:ascii="Arial" w:hAnsi="Arial" w:cs="Arial"/>
          <w:snapToGrid w:val="0"/>
        </w:rPr>
        <w:t>Taylor Alden Ltd</w:t>
      </w:r>
    </w:p>
    <w:p w14:paraId="6C7E83C2" w14:textId="77777777" w:rsidR="00DD4A49" w:rsidRPr="00DD4A49" w:rsidRDefault="00DD4A49" w:rsidP="00DD4A49">
      <w:pPr>
        <w:jc w:val="both"/>
        <w:rPr>
          <w:rFonts w:ascii="Arial" w:hAnsi="Arial" w:cs="Arial"/>
        </w:rPr>
      </w:pPr>
      <w:r w:rsidRPr="00DD4A49">
        <w:rPr>
          <w:rFonts w:ascii="Arial" w:hAnsi="Arial" w:cs="Arial"/>
        </w:rPr>
        <w:t>Unit 2, Temple Place</w:t>
      </w:r>
    </w:p>
    <w:p w14:paraId="4C91AC60" w14:textId="77777777" w:rsidR="00DD4A49" w:rsidRPr="00DD4A49" w:rsidRDefault="00DD4A49" w:rsidP="00DD4A49">
      <w:pPr>
        <w:jc w:val="both"/>
        <w:rPr>
          <w:rFonts w:ascii="Arial" w:hAnsi="Arial" w:cs="Arial"/>
          <w:snapToGrid w:val="0"/>
        </w:rPr>
      </w:pPr>
      <w:r w:rsidRPr="00DD4A49">
        <w:rPr>
          <w:rFonts w:ascii="Arial" w:hAnsi="Arial" w:cs="Arial"/>
          <w:snapToGrid w:val="0"/>
        </w:rPr>
        <w:t>247 The Broadway</w:t>
      </w:r>
    </w:p>
    <w:p w14:paraId="0B8EC54E" w14:textId="77777777" w:rsidR="00DD4A49" w:rsidRPr="00DD4A49" w:rsidRDefault="00DD4A49" w:rsidP="00DD4A49">
      <w:pPr>
        <w:jc w:val="both"/>
        <w:rPr>
          <w:rFonts w:ascii="Arial" w:hAnsi="Arial" w:cs="Arial"/>
        </w:rPr>
      </w:pPr>
      <w:r w:rsidRPr="00DD4A49">
        <w:rPr>
          <w:rFonts w:ascii="Arial" w:hAnsi="Arial" w:cs="Arial"/>
          <w:snapToGrid w:val="0"/>
        </w:rPr>
        <w:t xml:space="preserve">London  </w:t>
      </w:r>
    </w:p>
    <w:p w14:paraId="7F34006C" w14:textId="77777777" w:rsidR="00DD4A49" w:rsidRPr="00DD4A49" w:rsidRDefault="00DD4A49" w:rsidP="00DD4A49">
      <w:pPr>
        <w:jc w:val="both"/>
        <w:rPr>
          <w:rFonts w:ascii="Arial" w:hAnsi="Arial" w:cs="Arial"/>
          <w:snapToGrid w:val="0"/>
        </w:rPr>
      </w:pPr>
      <w:r w:rsidRPr="00DD4A49">
        <w:rPr>
          <w:rFonts w:ascii="Arial" w:hAnsi="Arial" w:cs="Arial"/>
          <w:snapToGrid w:val="0"/>
        </w:rPr>
        <w:t>SW19 1SD</w:t>
      </w:r>
    </w:p>
    <w:p w14:paraId="09012D31" w14:textId="77777777" w:rsidR="00DD4A49" w:rsidRPr="00DD4A49" w:rsidRDefault="00DD4A49" w:rsidP="00DD4A49">
      <w:pPr>
        <w:jc w:val="both"/>
        <w:rPr>
          <w:rFonts w:ascii="Arial" w:hAnsi="Arial" w:cs="Arial"/>
          <w:snapToGrid w:val="0"/>
        </w:rPr>
      </w:pPr>
      <w:r w:rsidRPr="00DD4A49">
        <w:rPr>
          <w:rFonts w:ascii="Arial" w:hAnsi="Arial" w:cs="Arial"/>
          <w:snapToGrid w:val="0"/>
        </w:rPr>
        <w:t>Tel:  020 8543 3866</w:t>
      </w:r>
    </w:p>
    <w:p w14:paraId="0D2F7151" w14:textId="77777777" w:rsidR="00DD4A49" w:rsidRPr="00DD4A49" w:rsidRDefault="00DD4A49" w:rsidP="00DD4A49">
      <w:pPr>
        <w:jc w:val="both"/>
        <w:rPr>
          <w:rFonts w:ascii="Arial" w:hAnsi="Arial" w:cs="Arial"/>
        </w:rPr>
      </w:pPr>
      <w:r w:rsidRPr="00DD4A49">
        <w:rPr>
          <w:rFonts w:ascii="Arial" w:hAnsi="Arial" w:cs="Arial"/>
          <w:snapToGrid w:val="0"/>
        </w:rPr>
        <w:t xml:space="preserve">Email: </w:t>
      </w:r>
      <w:hyperlink r:id="rId19" w:history="1">
        <w:r w:rsidRPr="00DD4A49">
          <w:rPr>
            <w:rStyle w:val="Hyperlink"/>
            <w:rFonts w:ascii="Arial" w:hAnsi="Arial" w:cs="Arial"/>
            <w:color w:val="0000FF"/>
          </w:rPr>
          <w:t>alison@tayloralden.co.uk</w:t>
        </w:r>
      </w:hyperlink>
    </w:p>
    <w:p w14:paraId="701AF2F6" w14:textId="77777777" w:rsidR="00DD4A49" w:rsidRDefault="00DD4A49" w:rsidP="00DD4A49">
      <w:pPr>
        <w:pStyle w:val="BodyA"/>
        <w:spacing w:line="360" w:lineRule="auto"/>
        <w:jc w:val="both"/>
        <w:rPr>
          <w:rFonts w:cs="Times New Roman"/>
        </w:rPr>
      </w:pPr>
    </w:p>
    <w:p w14:paraId="54E7AC98" w14:textId="77777777" w:rsidR="00DD4A49" w:rsidRDefault="00DD4A49" w:rsidP="00DD4A49">
      <w:pPr>
        <w:rPr>
          <w:lang w:val="en-GB"/>
        </w:rPr>
      </w:pPr>
    </w:p>
    <w:p w14:paraId="56D52C58" w14:textId="77777777" w:rsidR="00DD4A49" w:rsidRPr="00B53028" w:rsidRDefault="00DD4A49" w:rsidP="00EC58A0">
      <w:pPr>
        <w:pStyle w:val="BodyA"/>
        <w:spacing w:line="360" w:lineRule="auto"/>
        <w:jc w:val="both"/>
        <w:rPr>
          <w:rFonts w:ascii="Arial" w:eastAsia="Arial" w:hAnsi="Arial" w:cs="Arial"/>
        </w:rPr>
      </w:pPr>
    </w:p>
    <w:p w14:paraId="4B12FFBD" w14:textId="77777777" w:rsidR="003F1667" w:rsidRPr="00B86583" w:rsidRDefault="003F1667" w:rsidP="00EC58A0">
      <w:pPr>
        <w:pStyle w:val="BodyA"/>
        <w:spacing w:line="360" w:lineRule="auto"/>
        <w:jc w:val="both"/>
        <w:rPr>
          <w:rFonts w:ascii="Arial" w:eastAsia="Arial" w:hAnsi="Arial" w:cs="Arial"/>
          <w:b/>
          <w:sz w:val="28"/>
          <w:szCs w:val="28"/>
        </w:rPr>
      </w:pPr>
    </w:p>
    <w:p w14:paraId="32E9D259" w14:textId="77777777" w:rsidR="00B86583" w:rsidRDefault="00B86583"/>
    <w:sectPr w:rsidR="00B86583" w:rsidSect="00CC1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1141E"/>
    <w:multiLevelType w:val="hybridMultilevel"/>
    <w:tmpl w:val="0B94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85"/>
    <w:rsid w:val="00000E3A"/>
    <w:rsid w:val="000626EC"/>
    <w:rsid w:val="000C364F"/>
    <w:rsid w:val="001B70AA"/>
    <w:rsid w:val="00244325"/>
    <w:rsid w:val="00283254"/>
    <w:rsid w:val="002C6332"/>
    <w:rsid w:val="002F5014"/>
    <w:rsid w:val="002F5AFE"/>
    <w:rsid w:val="0032431D"/>
    <w:rsid w:val="00356CFA"/>
    <w:rsid w:val="003F1667"/>
    <w:rsid w:val="0047081E"/>
    <w:rsid w:val="005A37F2"/>
    <w:rsid w:val="00852AA8"/>
    <w:rsid w:val="00884846"/>
    <w:rsid w:val="008B6892"/>
    <w:rsid w:val="00930235"/>
    <w:rsid w:val="009C5AB8"/>
    <w:rsid w:val="009F50A8"/>
    <w:rsid w:val="00B32E85"/>
    <w:rsid w:val="00B53028"/>
    <w:rsid w:val="00B86583"/>
    <w:rsid w:val="00CC1D39"/>
    <w:rsid w:val="00CD66BE"/>
    <w:rsid w:val="00DB7D1B"/>
    <w:rsid w:val="00DD4A49"/>
    <w:rsid w:val="00E44030"/>
    <w:rsid w:val="00EC58A0"/>
    <w:rsid w:val="00F11DC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A6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865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uiPriority w:val="99"/>
    <w:rsid w:val="00B8658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BalloonText">
    <w:name w:val="Balloon Text"/>
    <w:basedOn w:val="Normal"/>
    <w:link w:val="BalloonTextChar"/>
    <w:uiPriority w:val="99"/>
    <w:semiHidden/>
    <w:unhideWhenUsed/>
    <w:rsid w:val="00B86583"/>
    <w:rPr>
      <w:rFonts w:ascii="Tahoma" w:hAnsi="Tahoma" w:cs="Tahoma"/>
      <w:sz w:val="16"/>
      <w:szCs w:val="16"/>
    </w:rPr>
  </w:style>
  <w:style w:type="character" w:customStyle="1" w:styleId="BalloonTextChar">
    <w:name w:val="Balloon Text Char"/>
    <w:basedOn w:val="DefaultParagraphFont"/>
    <w:link w:val="BalloonText"/>
    <w:uiPriority w:val="99"/>
    <w:semiHidden/>
    <w:rsid w:val="00B86583"/>
    <w:rPr>
      <w:rFonts w:ascii="Tahoma" w:hAnsi="Tahoma" w:cs="Tahoma"/>
      <w:sz w:val="16"/>
      <w:szCs w:val="16"/>
    </w:rPr>
  </w:style>
  <w:style w:type="character" w:customStyle="1" w:styleId="None">
    <w:name w:val="None"/>
    <w:rsid w:val="00B86583"/>
  </w:style>
  <w:style w:type="character" w:customStyle="1" w:styleId="Hyperlink0">
    <w:name w:val="Hyperlink.0"/>
    <w:basedOn w:val="None"/>
    <w:rsid w:val="00B86583"/>
    <w:rPr>
      <w:rFonts w:ascii="Arial" w:eastAsia="Arial" w:hAnsi="Arial" w:cs="Arial"/>
      <w:color w:val="0000FF"/>
      <w:sz w:val="24"/>
      <w:szCs w:val="24"/>
      <w:u w:val="single" w:color="0000FF"/>
      <w:lang w:val="en-US"/>
    </w:rPr>
  </w:style>
  <w:style w:type="paragraph" w:customStyle="1" w:styleId="Body">
    <w:name w:val="Body"/>
    <w:rsid w:val="00B865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uiPriority w:val="34"/>
    <w:qFormat/>
    <w:rsid w:val="0024432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character" w:styleId="Hyperlink">
    <w:name w:val="Hyperlink"/>
    <w:basedOn w:val="DefaultParagraphFont"/>
    <w:uiPriority w:val="99"/>
    <w:unhideWhenUsed/>
    <w:rsid w:val="00B53028"/>
    <w:rPr>
      <w:color w:val="0000FF" w:themeColor="hyperlink"/>
      <w:u w:val="single"/>
    </w:rPr>
  </w:style>
  <w:style w:type="character" w:customStyle="1" w:styleId="UnresolvedMention">
    <w:name w:val="Unresolved Mention"/>
    <w:basedOn w:val="DefaultParagraphFont"/>
    <w:uiPriority w:val="99"/>
    <w:semiHidden/>
    <w:unhideWhenUsed/>
    <w:rsid w:val="00B530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316486">
      <w:bodyDiv w:val="1"/>
      <w:marLeft w:val="0"/>
      <w:marRight w:val="0"/>
      <w:marTop w:val="0"/>
      <w:marBottom w:val="0"/>
      <w:divBdr>
        <w:top w:val="none" w:sz="0" w:space="0" w:color="auto"/>
        <w:left w:val="none" w:sz="0" w:space="0" w:color="auto"/>
        <w:bottom w:val="none" w:sz="0" w:space="0" w:color="auto"/>
        <w:right w:val="none" w:sz="0" w:space="0" w:color="auto"/>
      </w:divBdr>
    </w:div>
    <w:div w:id="20703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cid:image003.jpg@01D3AB02.0BFA658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teknos.com/en-GB/professionals/" TargetMode="External"/><Relationship Id="rId11" Type="http://schemas.openxmlformats.org/officeDocument/2006/relationships/hyperlink" Target="https://www.rushmoorpainting.co.uk/" TargetMode="External"/><Relationship Id="rId12" Type="http://schemas.openxmlformats.org/officeDocument/2006/relationships/hyperlink" Target="http://holmanpaints.co.uk/" TargetMode="External"/><Relationship Id="rId13" Type="http://schemas.openxmlformats.org/officeDocument/2006/relationships/hyperlink" Target="https://www.teknos.com/en-GB/website/sweden/sweden-ac/mobelfarger-ac/futura-aqua--3/" TargetMode="External"/><Relationship Id="rId14" Type="http://schemas.openxmlformats.org/officeDocument/2006/relationships/hyperlink" Target="https://www.teknos.com/en-GB/website/sweden/sweden-ac/mobelfarger-ac/futura-aqua-40/" TargetMode="External"/><Relationship Id="rId15" Type="http://schemas.openxmlformats.org/officeDocument/2006/relationships/hyperlink" Target="https://www.teknos.com/en-GB/professionals/colours/" TargetMode="External"/><Relationship Id="rId16" Type="http://schemas.openxmlformats.org/officeDocument/2006/relationships/hyperlink" Target="https://www.teknos.com/en-GB/website/global/global-ac/interior-ac/timantti-7/" TargetMode="External"/><Relationship Id="rId17" Type="http://schemas.openxmlformats.org/officeDocument/2006/relationships/hyperlink" Target="https://www.teknos.com/en-GB/website/uk/uk-ac/timantti-3/" TargetMode="External"/><Relationship Id="rId18" Type="http://schemas.openxmlformats.org/officeDocument/2006/relationships/hyperlink" Target="http://www.teknos.co.uk" TargetMode="External"/><Relationship Id="rId19" Type="http://schemas.openxmlformats.org/officeDocument/2006/relationships/hyperlink" Target="mailto:alison@tayloralden.co.uk"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cid:image002.jpg@01D3AB02.0BFA6580"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Suzie Upson</cp:lastModifiedBy>
  <cp:revision>2</cp:revision>
  <cp:lastPrinted>2017-12-19T12:28:00Z</cp:lastPrinted>
  <dcterms:created xsi:type="dcterms:W3CDTF">2018-03-28T14:26:00Z</dcterms:created>
  <dcterms:modified xsi:type="dcterms:W3CDTF">2018-03-28T14:26:00Z</dcterms:modified>
</cp:coreProperties>
</file>